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461" w:rsidRPr="00B143DB" w:rsidRDefault="00DE44F3" w:rsidP="00F76186">
      <w:pPr>
        <w:pStyle w:val="NoSpacing"/>
        <w:jc w:val="center"/>
        <w:rPr>
          <w:rFonts w:ascii="Times New Roman" w:hAnsi="Times New Roman" w:cs="Times New Roman"/>
          <w:b/>
          <w:sz w:val="22"/>
          <w:szCs w:val="22"/>
          <w:lang w:val="en-US"/>
        </w:rPr>
      </w:pPr>
      <w:r w:rsidRPr="00B143DB">
        <w:rPr>
          <w:rFonts w:ascii="Times New Roman" w:hAnsi="Times New Roman" w:cs="Times New Roman"/>
          <w:b/>
          <w:sz w:val="22"/>
          <w:szCs w:val="22"/>
        </w:rPr>
        <w:t>ТЕХНИЧЕСКА СПЕЦИФИКАЦИЯ</w:t>
      </w:r>
    </w:p>
    <w:p w:rsidR="00FF5C8C" w:rsidRPr="00B143DB" w:rsidRDefault="00FF5C8C" w:rsidP="00F76186">
      <w:pPr>
        <w:pStyle w:val="NoSpacing"/>
        <w:jc w:val="center"/>
        <w:rPr>
          <w:rFonts w:ascii="Times New Roman" w:hAnsi="Times New Roman" w:cs="Times New Roman"/>
          <w:b/>
          <w:sz w:val="22"/>
          <w:szCs w:val="22"/>
        </w:rPr>
      </w:pPr>
      <w:r w:rsidRPr="00B143DB">
        <w:rPr>
          <w:rFonts w:ascii="Times New Roman" w:hAnsi="Times New Roman" w:cs="Times New Roman"/>
          <w:b/>
          <w:sz w:val="22"/>
          <w:szCs w:val="22"/>
        </w:rPr>
        <w:t>за обществена поръчка с предмет</w:t>
      </w:r>
    </w:p>
    <w:p w:rsidR="00193D00" w:rsidRPr="00B143DB" w:rsidRDefault="00193D00" w:rsidP="00B81666">
      <w:pPr>
        <w:pStyle w:val="NoSpacing"/>
        <w:jc w:val="center"/>
        <w:rPr>
          <w:rFonts w:ascii="Times New Roman" w:hAnsi="Times New Roman"/>
          <w:b/>
          <w:i/>
          <w:sz w:val="24"/>
          <w:szCs w:val="24"/>
        </w:rPr>
      </w:pPr>
      <w:r w:rsidRPr="00B143DB">
        <w:rPr>
          <w:rFonts w:ascii="Times New Roman" w:hAnsi="Times New Roman"/>
          <w:b/>
          <w:bCs/>
          <w:i/>
          <w:sz w:val="24"/>
          <w:szCs w:val="24"/>
        </w:rPr>
        <w:t>„</w:t>
      </w:r>
      <w:r w:rsidRPr="00B143DB">
        <w:rPr>
          <w:rFonts w:ascii="Times New Roman" w:hAnsi="Times New Roman"/>
          <w:b/>
          <w:i/>
          <w:sz w:val="24"/>
          <w:szCs w:val="24"/>
        </w:rPr>
        <w:t>Доставка на нетна електрическа енергия – ниско напрежение и избор на координатор на балансираща гру</w:t>
      </w:r>
      <w:r w:rsidR="007667FA" w:rsidRPr="00B143DB">
        <w:rPr>
          <w:rFonts w:ascii="Times New Roman" w:hAnsi="Times New Roman"/>
          <w:b/>
          <w:i/>
          <w:sz w:val="24"/>
          <w:szCs w:val="24"/>
        </w:rPr>
        <w:t xml:space="preserve">па за обекти на Община Габрово </w:t>
      </w:r>
      <w:r w:rsidRPr="00B143DB">
        <w:rPr>
          <w:rFonts w:ascii="Times New Roman" w:hAnsi="Times New Roman"/>
          <w:b/>
          <w:i/>
          <w:sz w:val="24"/>
          <w:szCs w:val="24"/>
        </w:rPr>
        <w:t>и второстепенни разпоредители”</w:t>
      </w:r>
    </w:p>
    <w:p w:rsidR="00990461" w:rsidRPr="00B143DB" w:rsidRDefault="00990461" w:rsidP="00F76186">
      <w:pPr>
        <w:pStyle w:val="NoSpacing"/>
        <w:jc w:val="both"/>
        <w:rPr>
          <w:rFonts w:ascii="Times New Roman" w:hAnsi="Times New Roman" w:cs="Times New Roman"/>
          <w:sz w:val="22"/>
          <w:szCs w:val="22"/>
          <w:lang w:val="en-US"/>
        </w:rPr>
      </w:pP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1. Обект на поръчката</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 xml:space="preserve">Обект на обществената поръчка е доставка, осъществявана чрез покупка съгласно чл. 3, ал. 1, </w:t>
      </w:r>
      <w:r w:rsidR="00512806" w:rsidRPr="00B143DB">
        <w:rPr>
          <w:rFonts w:ascii="Times New Roman" w:hAnsi="Times New Roman" w:cs="Times New Roman"/>
          <w:sz w:val="22"/>
          <w:szCs w:val="22"/>
        </w:rPr>
        <w:t xml:space="preserve">           </w:t>
      </w:r>
      <w:r w:rsidRPr="00B143DB">
        <w:rPr>
          <w:rFonts w:ascii="Times New Roman" w:hAnsi="Times New Roman" w:cs="Times New Roman"/>
          <w:sz w:val="22"/>
          <w:szCs w:val="22"/>
        </w:rPr>
        <w:t>т. 2 от Закона за обществените поръчки (ЗОП).</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2. Предмет на поръчката</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Предметът на обществената поръчка е доставка на нетна активна електрическа енергия</w:t>
      </w:r>
      <w:r w:rsidR="00193D00" w:rsidRPr="00B143DB">
        <w:rPr>
          <w:rFonts w:ascii="Times New Roman" w:hAnsi="Times New Roman" w:cs="Times New Roman"/>
          <w:sz w:val="22"/>
          <w:szCs w:val="22"/>
        </w:rPr>
        <w:t xml:space="preserve"> – ниско напрежение</w:t>
      </w:r>
      <w:r w:rsidRPr="00B143DB">
        <w:rPr>
          <w:rFonts w:ascii="Times New Roman" w:hAnsi="Times New Roman" w:cs="Times New Roman"/>
          <w:sz w:val="22"/>
          <w:szCs w:val="22"/>
        </w:rPr>
        <w:t xml:space="preserve"> и осъществяване задълженията на координатор на балансираща група.</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3. Прогнозна стойност</w:t>
      </w:r>
    </w:p>
    <w:p w:rsidR="00DE44F3" w:rsidRPr="00B143DB" w:rsidRDefault="00F55A46"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Прогнозната стойност на поръчката</w:t>
      </w:r>
      <w:r w:rsidR="00DE44F3" w:rsidRPr="00B143DB">
        <w:rPr>
          <w:rFonts w:ascii="Times New Roman" w:hAnsi="Times New Roman" w:cs="Times New Roman"/>
          <w:sz w:val="22"/>
          <w:szCs w:val="22"/>
        </w:rPr>
        <w:t xml:space="preserve"> е </w:t>
      </w:r>
      <w:r w:rsidR="00C60F22" w:rsidRPr="00B143DB">
        <w:rPr>
          <w:rFonts w:ascii="Times New Roman" w:hAnsi="Times New Roman" w:cs="Times New Roman"/>
          <w:sz w:val="22"/>
          <w:szCs w:val="22"/>
          <w:lang w:val="en-US"/>
        </w:rPr>
        <w:t>363300</w:t>
      </w:r>
      <w:r w:rsidR="00DE44F3" w:rsidRPr="00B143DB">
        <w:rPr>
          <w:rFonts w:ascii="Times New Roman" w:hAnsi="Times New Roman" w:cs="Times New Roman"/>
          <w:sz w:val="22"/>
          <w:szCs w:val="22"/>
        </w:rPr>
        <w:t xml:space="preserve"> лева без ДДС.</w:t>
      </w:r>
    </w:p>
    <w:p w:rsidR="00C60F22" w:rsidRPr="00B143DB" w:rsidRDefault="00F41399" w:rsidP="00F76186">
      <w:pPr>
        <w:pStyle w:val="NoSpacing"/>
        <w:jc w:val="both"/>
        <w:rPr>
          <w:rFonts w:ascii="Times New Roman" w:hAnsi="Times New Roman" w:cs="Times New Roman"/>
          <w:sz w:val="22"/>
          <w:szCs w:val="22"/>
          <w:lang w:val="en-US"/>
        </w:rPr>
      </w:pPr>
      <w:r w:rsidRPr="00B143DB">
        <w:rPr>
          <w:rFonts w:ascii="Times New Roman" w:hAnsi="Times New Roman" w:cs="Times New Roman"/>
          <w:sz w:val="22"/>
          <w:szCs w:val="22"/>
        </w:rPr>
        <w:t xml:space="preserve">Посочената стойност на обществената поръчка е прогнозна, определена на база предходно потребление на Възложителя за 12 месеца, </w:t>
      </w:r>
      <w:r w:rsidR="00C60F22" w:rsidRPr="00B143DB">
        <w:rPr>
          <w:rFonts w:ascii="Times New Roman" w:hAnsi="Times New Roman" w:cs="Times New Roman"/>
          <w:sz w:val="22"/>
          <w:szCs w:val="22"/>
        </w:rPr>
        <w:t xml:space="preserve">завишени с 5 </w:t>
      </w:r>
      <w:r w:rsidR="00C60F22" w:rsidRPr="00B143DB">
        <w:rPr>
          <w:rFonts w:ascii="Times New Roman" w:hAnsi="Times New Roman" w:cs="Times New Roman"/>
          <w:sz w:val="22"/>
          <w:szCs w:val="22"/>
          <w:lang w:val="en-US"/>
        </w:rPr>
        <w:t>%.</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4. Източник на финансиране</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Финансирането на обществената поръчка се осъществява чрез</w:t>
      </w:r>
      <w:r w:rsidRPr="00B143DB">
        <w:rPr>
          <w:rFonts w:ascii="Times New Roman" w:hAnsi="Times New Roman" w:cs="Times New Roman"/>
          <w:i/>
          <w:sz w:val="22"/>
          <w:szCs w:val="22"/>
        </w:rPr>
        <w:t xml:space="preserve"> бюджет</w:t>
      </w:r>
      <w:r w:rsidR="00FF0E08" w:rsidRPr="00B143DB">
        <w:rPr>
          <w:rFonts w:ascii="Times New Roman" w:hAnsi="Times New Roman" w:cs="Times New Roman"/>
          <w:i/>
          <w:sz w:val="22"/>
          <w:szCs w:val="22"/>
        </w:rPr>
        <w:t>а на Община Габрово и второстепенните разпоредители с бюджет</w:t>
      </w:r>
      <w:r w:rsidRPr="00B143DB">
        <w:rPr>
          <w:rFonts w:ascii="Times New Roman" w:hAnsi="Times New Roman" w:cs="Times New Roman"/>
          <w:i/>
          <w:sz w:val="22"/>
          <w:szCs w:val="22"/>
        </w:rPr>
        <w:t>.</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5. Общи изисквания към изпълнението</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При доставката следва да се доставя електрическа енергия с качество и по ред, съгласно предвиденото в Закона за енергетиката (ЗЕ) и останалите нормативни актове, които уреждат обществените отношения, свързани с доставката на електрическа енергия (в т.ч. наредбите към ЗЕ, Правилата за търговия с електрическа енергия (ПТЕЕ) и Правилата за измерване на количеството електрическа енергия (ПИКЕЕ).</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В качеството на „координатор на балансираща група“ изпълнителят следва да поеме отговорността за балансиране, да включи възложителя в пазара на балансираща енергия като участник (непряк член) в стандартна балансираща група, без възложителя да заплаща такса за участие, както и да осигури прогнозиране на потреблението на възложителя, включително администриране на часовите графици за потребление на възложителя.</w:t>
      </w:r>
    </w:p>
    <w:p w:rsidR="00DE44F3" w:rsidRPr="00B143DB" w:rsidRDefault="00DE44F3" w:rsidP="00F76186">
      <w:pPr>
        <w:pStyle w:val="NoSpacing"/>
        <w:jc w:val="both"/>
        <w:rPr>
          <w:rFonts w:ascii="Times New Roman" w:hAnsi="Times New Roman" w:cs="Times New Roman"/>
          <w:sz w:val="22"/>
          <w:szCs w:val="22"/>
        </w:rPr>
      </w:pPr>
      <w:bookmarkStart w:id="0" w:name="page7"/>
      <w:bookmarkEnd w:id="0"/>
      <w:r w:rsidRPr="00B143DB">
        <w:rPr>
          <w:rFonts w:ascii="Times New Roman" w:hAnsi="Times New Roman" w:cs="Times New Roman"/>
          <w:sz w:val="22"/>
          <w:szCs w:val="22"/>
        </w:rPr>
        <w:t>6. Място и срок за изпълнение на поръчката</w:t>
      </w:r>
    </w:p>
    <w:p w:rsidR="00DE44F3" w:rsidRPr="00B143DB" w:rsidRDefault="00DE44F3" w:rsidP="00063FCF">
      <w:pPr>
        <w:tabs>
          <w:tab w:val="left" w:pos="0"/>
        </w:tabs>
        <w:spacing w:line="0" w:lineRule="atLeast"/>
        <w:jc w:val="both"/>
        <w:rPr>
          <w:rFonts w:ascii="Times New Roman" w:hAnsi="Times New Roman" w:cs="Times New Roman"/>
          <w:sz w:val="22"/>
          <w:szCs w:val="22"/>
          <w:lang w:val="en-US"/>
        </w:rPr>
      </w:pPr>
      <w:r w:rsidRPr="00B143DB">
        <w:rPr>
          <w:rFonts w:ascii="Times New Roman" w:hAnsi="Times New Roman" w:cs="Times New Roman"/>
          <w:sz w:val="22"/>
          <w:szCs w:val="22"/>
        </w:rPr>
        <w:t xml:space="preserve">Място за изпълнение на поръчката </w:t>
      </w:r>
      <w:r w:rsidR="00AE08B2" w:rsidRPr="00B143DB">
        <w:rPr>
          <w:rFonts w:ascii="Times New Roman" w:hAnsi="Times New Roman" w:cs="Times New Roman"/>
          <w:sz w:val="22"/>
          <w:szCs w:val="22"/>
        </w:rPr>
        <w:t xml:space="preserve">- </w:t>
      </w:r>
      <w:r w:rsidRPr="00B143DB">
        <w:rPr>
          <w:rFonts w:ascii="Times New Roman" w:hAnsi="Times New Roman" w:cs="Times New Roman"/>
          <w:sz w:val="22"/>
          <w:szCs w:val="22"/>
        </w:rPr>
        <w:t>Електроенергийната система на Република България</w:t>
      </w:r>
      <w:r w:rsidR="00063FCF" w:rsidRPr="00B143DB">
        <w:rPr>
          <w:rFonts w:ascii="Times New Roman" w:hAnsi="Times New Roman" w:cs="Times New Roman"/>
          <w:sz w:val="22"/>
          <w:szCs w:val="22"/>
          <w:lang w:val="en-US"/>
        </w:rPr>
        <w:t xml:space="preserve"> </w:t>
      </w:r>
      <w:r w:rsidR="00063FCF" w:rsidRPr="00B143DB">
        <w:rPr>
          <w:rFonts w:ascii="Times New Roman" w:hAnsi="Times New Roman" w:cs="Times New Roman"/>
          <w:sz w:val="22"/>
          <w:szCs w:val="22"/>
        </w:rPr>
        <w:t>на територията на Община Габрово - имотите посочени в Техническата спецификация - Приложение № 1, неразделна част от настоящия договор както и за допълнително присъединените такива, съобразно потребностите на Възложителя /в приложимите случаи/.</w:t>
      </w:r>
    </w:p>
    <w:p w:rsidR="00DE44F3" w:rsidRPr="00B143DB" w:rsidRDefault="00DE44F3" w:rsidP="00F76186">
      <w:pPr>
        <w:pStyle w:val="NoSpacing"/>
        <w:jc w:val="both"/>
        <w:rPr>
          <w:rFonts w:ascii="Times New Roman" w:hAnsi="Times New Roman" w:cs="Times New Roman"/>
          <w:sz w:val="22"/>
          <w:szCs w:val="22"/>
          <w:lang w:val="en-US"/>
        </w:rPr>
      </w:pPr>
      <w:r w:rsidRPr="00B143DB">
        <w:rPr>
          <w:rFonts w:ascii="Times New Roman" w:hAnsi="Times New Roman" w:cs="Times New Roman"/>
          <w:sz w:val="22"/>
          <w:szCs w:val="22"/>
        </w:rPr>
        <w:t xml:space="preserve">Срок за изпълнение на обществената поръчка – 12 (дванадесет) месеца, считано от датата на </w:t>
      </w:r>
      <w:r w:rsidR="000F6F4C" w:rsidRPr="00B143DB">
        <w:rPr>
          <w:rFonts w:ascii="Times New Roman" w:hAnsi="Times New Roman" w:cs="Times New Roman"/>
          <w:sz w:val="22"/>
          <w:szCs w:val="22"/>
        </w:rPr>
        <w:t xml:space="preserve">потвърждаване </w:t>
      </w:r>
      <w:r w:rsidRPr="00B143DB">
        <w:rPr>
          <w:rFonts w:ascii="Times New Roman" w:hAnsi="Times New Roman" w:cs="Times New Roman"/>
          <w:sz w:val="22"/>
          <w:szCs w:val="22"/>
        </w:rPr>
        <w:t>регистрация на първия регистриран трафик</w:t>
      </w:r>
      <w:r w:rsidR="00A44E08" w:rsidRPr="00B143DB">
        <w:rPr>
          <w:rFonts w:ascii="Times New Roman" w:hAnsi="Times New Roman"/>
          <w:sz w:val="22"/>
          <w:szCs w:val="22"/>
        </w:rPr>
        <w:t>.</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7. Прогнозно количество</w:t>
      </w:r>
    </w:p>
    <w:p w:rsidR="00F76186"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Общото прогнозно количество за доставка на нетна активна електрическа</w:t>
      </w:r>
      <w:r w:rsidR="00193D00" w:rsidRPr="00B143DB">
        <w:rPr>
          <w:rFonts w:ascii="Times New Roman" w:hAnsi="Times New Roman" w:cs="Times New Roman"/>
          <w:sz w:val="22"/>
          <w:szCs w:val="22"/>
        </w:rPr>
        <w:t xml:space="preserve"> енергия за срока на договора е </w:t>
      </w:r>
      <w:r w:rsidR="00D76A50" w:rsidRPr="00B143DB">
        <w:rPr>
          <w:rFonts w:ascii="Times New Roman" w:hAnsi="Times New Roman" w:cs="Times New Roman"/>
          <w:sz w:val="22"/>
          <w:szCs w:val="22"/>
        </w:rPr>
        <w:t>1970</w:t>
      </w:r>
      <w:r w:rsidR="00F76186" w:rsidRPr="00B143DB">
        <w:rPr>
          <w:rFonts w:ascii="Times New Roman" w:hAnsi="Times New Roman" w:cs="Times New Roman"/>
          <w:sz w:val="22"/>
          <w:szCs w:val="22"/>
        </w:rPr>
        <w:t xml:space="preserve"> </w:t>
      </w:r>
      <w:proofErr w:type="spellStart"/>
      <w:r w:rsidR="00F76186" w:rsidRPr="00B143DB">
        <w:rPr>
          <w:rFonts w:ascii="Times New Roman" w:hAnsi="Times New Roman" w:cs="Times New Roman"/>
          <w:sz w:val="22"/>
          <w:szCs w:val="22"/>
        </w:rPr>
        <w:t>МВтч</w:t>
      </w:r>
      <w:proofErr w:type="spellEnd"/>
      <w:r w:rsidR="00F55A46" w:rsidRPr="00B143DB">
        <w:rPr>
          <w:rFonts w:ascii="Times New Roman" w:hAnsi="Times New Roman" w:cs="Times New Roman"/>
          <w:sz w:val="22"/>
          <w:szCs w:val="22"/>
        </w:rPr>
        <w:t>.</w:t>
      </w:r>
    </w:p>
    <w:p w:rsidR="00DE44F3" w:rsidRPr="00B143DB" w:rsidRDefault="00D047FA" w:rsidP="00D047FA">
      <w:pPr>
        <w:pStyle w:val="NoSpacing"/>
        <w:ind w:firstLine="708"/>
        <w:jc w:val="both"/>
        <w:rPr>
          <w:rFonts w:ascii="Times New Roman" w:hAnsi="Times New Roman" w:cs="Times New Roman"/>
          <w:sz w:val="22"/>
          <w:szCs w:val="22"/>
        </w:rPr>
      </w:pPr>
      <w:r w:rsidRPr="00B143DB">
        <w:rPr>
          <w:rFonts w:ascii="Times New Roman" w:eastAsia="Times New Roman" w:hAnsi="Times New Roman"/>
          <w:sz w:val="22"/>
          <w:szCs w:val="22"/>
        </w:rPr>
        <w:t>За срока на договора Възложителят си запазва правото на промяна в прогнозното количество в положителна или отрицателна посока според възникналата необходимост, като изпълнителят се задължава да достави нужното количество електроенергия за денонощие, за месец и за целия период на договора.</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 xml:space="preserve">8. </w:t>
      </w:r>
      <w:r w:rsidR="00FF5C8C" w:rsidRPr="00B143DB">
        <w:rPr>
          <w:rFonts w:ascii="Times New Roman" w:hAnsi="Times New Roman" w:cs="Times New Roman"/>
          <w:sz w:val="22"/>
          <w:szCs w:val="22"/>
        </w:rPr>
        <w:t>Ц</w:t>
      </w:r>
      <w:r w:rsidRPr="00B143DB">
        <w:rPr>
          <w:rFonts w:ascii="Times New Roman" w:hAnsi="Times New Roman" w:cs="Times New Roman"/>
          <w:sz w:val="22"/>
          <w:szCs w:val="22"/>
        </w:rPr>
        <w:t>ен</w:t>
      </w:r>
      <w:r w:rsidR="00FF5C8C" w:rsidRPr="00B143DB">
        <w:rPr>
          <w:rFonts w:ascii="Times New Roman" w:hAnsi="Times New Roman" w:cs="Times New Roman"/>
          <w:sz w:val="22"/>
          <w:szCs w:val="22"/>
        </w:rPr>
        <w:t>а. Начин на плащане</w:t>
      </w:r>
    </w:p>
    <w:p w:rsidR="00FF5C8C" w:rsidRPr="00B143DB" w:rsidRDefault="00FF5C8C" w:rsidP="00F76186">
      <w:pPr>
        <w:pStyle w:val="NoSpacing"/>
        <w:jc w:val="both"/>
        <w:rPr>
          <w:rFonts w:ascii="Times New Roman" w:hAnsi="Times New Roman" w:cs="Times New Roman"/>
          <w:sz w:val="22"/>
          <w:szCs w:val="22"/>
          <w:u w:val="single"/>
        </w:rPr>
      </w:pPr>
      <w:r w:rsidRPr="00B143DB">
        <w:rPr>
          <w:rFonts w:ascii="Times New Roman" w:hAnsi="Times New Roman" w:cs="Times New Roman"/>
          <w:sz w:val="22"/>
          <w:szCs w:val="22"/>
          <w:u w:val="single"/>
        </w:rPr>
        <w:t xml:space="preserve">8.1. Цена </w:t>
      </w:r>
    </w:p>
    <w:p w:rsidR="00DE44F3" w:rsidRPr="00B143DB" w:rsidRDefault="00DE44F3" w:rsidP="00AD3D8F">
      <w:pPr>
        <w:pStyle w:val="NoSpacing"/>
        <w:ind w:firstLine="708"/>
        <w:jc w:val="both"/>
        <w:rPr>
          <w:rFonts w:ascii="Times New Roman" w:hAnsi="Times New Roman" w:cs="Times New Roman"/>
          <w:sz w:val="22"/>
          <w:szCs w:val="22"/>
        </w:rPr>
      </w:pPr>
      <w:r w:rsidRPr="00B143DB">
        <w:rPr>
          <w:rFonts w:ascii="Times New Roman" w:hAnsi="Times New Roman" w:cs="Times New Roman"/>
          <w:sz w:val="22"/>
          <w:szCs w:val="22"/>
        </w:rPr>
        <w:t>Доставката на нетна активна електрическа енергия се извършва при свободно договорени цени съгласно чл. 100 – 103 от ЗЕ.</w:t>
      </w:r>
    </w:p>
    <w:p w:rsidR="005C5A93" w:rsidRPr="00B143DB" w:rsidRDefault="005C5A93" w:rsidP="00AD3D8F">
      <w:pPr>
        <w:ind w:firstLine="708"/>
        <w:jc w:val="both"/>
        <w:rPr>
          <w:rFonts w:ascii="Times New Roman" w:hAnsi="Times New Roman" w:cs="Times New Roman"/>
          <w:sz w:val="24"/>
          <w:szCs w:val="24"/>
        </w:rPr>
      </w:pPr>
      <w:r w:rsidRPr="00B143DB">
        <w:rPr>
          <w:rFonts w:ascii="Times New Roman" w:hAnsi="Times New Roman" w:cs="Times New Roman"/>
          <w:sz w:val="24"/>
          <w:szCs w:val="24"/>
        </w:rPr>
        <w:t xml:space="preserve"> При подготовка на ценовото предложение, участникът следва да се съобрази със следните изисквания:</w:t>
      </w:r>
    </w:p>
    <w:p w:rsidR="005C5A93" w:rsidRPr="00B143DB" w:rsidRDefault="005C5A93" w:rsidP="005C5A93">
      <w:pPr>
        <w:ind w:firstLine="708"/>
        <w:jc w:val="both"/>
        <w:rPr>
          <w:rFonts w:ascii="Times New Roman" w:hAnsi="Times New Roman" w:cs="Times New Roman"/>
          <w:sz w:val="24"/>
          <w:szCs w:val="24"/>
        </w:rPr>
      </w:pPr>
      <w:r w:rsidRPr="00B143DB">
        <w:rPr>
          <w:rFonts w:ascii="Times New Roman" w:hAnsi="Times New Roman" w:cs="Times New Roman"/>
          <w:sz w:val="24"/>
          <w:szCs w:val="24"/>
        </w:rPr>
        <w:t xml:space="preserve">1. При една скала на отчитане </w:t>
      </w:r>
    </w:p>
    <w:p w:rsidR="005C5A93" w:rsidRPr="00B143DB" w:rsidRDefault="005C5A93" w:rsidP="005C5A93">
      <w:pPr>
        <w:ind w:firstLine="708"/>
        <w:jc w:val="both"/>
        <w:rPr>
          <w:rFonts w:ascii="Times New Roman" w:hAnsi="Times New Roman" w:cs="Times New Roman"/>
          <w:sz w:val="24"/>
          <w:szCs w:val="24"/>
        </w:rPr>
      </w:pPr>
      <w:r w:rsidRPr="00B143DB">
        <w:rPr>
          <w:rFonts w:ascii="Times New Roman" w:hAnsi="Times New Roman" w:cs="Times New Roman"/>
          <w:sz w:val="24"/>
          <w:szCs w:val="24"/>
        </w:rPr>
        <w:t xml:space="preserve">Предложената цена за 1 </w:t>
      </w:r>
      <w:proofErr w:type="spellStart"/>
      <w:r w:rsidRPr="00B143DB">
        <w:rPr>
          <w:rFonts w:ascii="Times New Roman" w:hAnsi="Times New Roman" w:cs="Times New Roman"/>
          <w:sz w:val="24"/>
          <w:szCs w:val="24"/>
        </w:rPr>
        <w:t>MWh</w:t>
      </w:r>
      <w:proofErr w:type="spellEnd"/>
      <w:r w:rsidRPr="00B143DB">
        <w:rPr>
          <w:rFonts w:ascii="Times New Roman" w:hAnsi="Times New Roman" w:cs="Times New Roman"/>
          <w:sz w:val="24"/>
          <w:szCs w:val="24"/>
        </w:rPr>
        <w:t xml:space="preserve"> </w:t>
      </w:r>
      <w:r w:rsidR="00804A16" w:rsidRPr="00B143DB">
        <w:rPr>
          <w:rFonts w:ascii="Times New Roman" w:hAnsi="Times New Roman" w:cs="Times New Roman"/>
          <w:sz w:val="22"/>
          <w:szCs w:val="22"/>
        </w:rPr>
        <w:t>нетна</w:t>
      </w:r>
      <w:r w:rsidR="00804A16" w:rsidRPr="00B143DB">
        <w:rPr>
          <w:rFonts w:ascii="Times New Roman" w:hAnsi="Times New Roman" w:cs="Times New Roman"/>
          <w:sz w:val="24"/>
          <w:szCs w:val="24"/>
        </w:rPr>
        <w:t xml:space="preserve"> </w:t>
      </w:r>
      <w:r w:rsidRPr="00B143DB">
        <w:rPr>
          <w:rFonts w:ascii="Times New Roman" w:hAnsi="Times New Roman" w:cs="Times New Roman"/>
          <w:sz w:val="24"/>
          <w:szCs w:val="24"/>
        </w:rPr>
        <w:t>електрическа енергия,</w:t>
      </w:r>
      <w:r w:rsidRPr="00B143DB">
        <w:t xml:space="preserve"> </w:t>
      </w:r>
      <w:r w:rsidRPr="00B143DB">
        <w:rPr>
          <w:rFonts w:ascii="Times New Roman" w:hAnsi="Times New Roman" w:cs="Times New Roman"/>
          <w:sz w:val="24"/>
          <w:szCs w:val="24"/>
        </w:rPr>
        <w:t>не тр</w:t>
      </w:r>
      <w:r w:rsidR="0063386E" w:rsidRPr="00B143DB">
        <w:rPr>
          <w:rFonts w:ascii="Times New Roman" w:hAnsi="Times New Roman" w:cs="Times New Roman"/>
          <w:sz w:val="24"/>
          <w:szCs w:val="24"/>
        </w:rPr>
        <w:t xml:space="preserve">ябва да надхвърля </w:t>
      </w:r>
      <w:r w:rsidRPr="00B143DB">
        <w:rPr>
          <w:rFonts w:ascii="Times New Roman" w:hAnsi="Times New Roman" w:cs="Times New Roman"/>
          <w:b/>
          <w:sz w:val="24"/>
          <w:szCs w:val="24"/>
        </w:rPr>
        <w:t xml:space="preserve">100 </w:t>
      </w:r>
      <w:r w:rsidRPr="00B143DB">
        <w:rPr>
          <w:rFonts w:ascii="Times New Roman" w:hAnsi="Times New Roman" w:cs="Times New Roman"/>
          <w:sz w:val="24"/>
          <w:szCs w:val="24"/>
        </w:rPr>
        <w:t xml:space="preserve">лв. без ДДС;  </w:t>
      </w:r>
    </w:p>
    <w:p w:rsidR="005C5A93" w:rsidRPr="00B143DB" w:rsidRDefault="005C5A93" w:rsidP="005C5A93">
      <w:pPr>
        <w:ind w:firstLine="708"/>
        <w:jc w:val="both"/>
        <w:rPr>
          <w:rFonts w:ascii="Times New Roman" w:hAnsi="Times New Roman" w:cs="Times New Roman"/>
          <w:sz w:val="24"/>
          <w:szCs w:val="24"/>
        </w:rPr>
      </w:pPr>
      <w:r w:rsidRPr="00B143DB">
        <w:rPr>
          <w:rFonts w:ascii="Times New Roman" w:eastAsia="Times New Roman" w:hAnsi="Times New Roman"/>
          <w:sz w:val="24"/>
          <w:szCs w:val="24"/>
        </w:rPr>
        <w:t>2. При две и три скали на отчитане</w:t>
      </w:r>
    </w:p>
    <w:p w:rsidR="005C5A93" w:rsidRPr="00B143DB" w:rsidRDefault="005C5A93" w:rsidP="00B143DB">
      <w:pPr>
        <w:pStyle w:val="NoSpacing"/>
        <w:ind w:firstLine="708"/>
        <w:jc w:val="both"/>
        <w:rPr>
          <w:rFonts w:ascii="Times New Roman" w:hAnsi="Times New Roman" w:cs="Times New Roman"/>
          <w:sz w:val="22"/>
          <w:szCs w:val="22"/>
        </w:rPr>
      </w:pPr>
      <w:r w:rsidRPr="00B143DB">
        <w:rPr>
          <w:rFonts w:ascii="Times New Roman" w:hAnsi="Times New Roman" w:cs="Times New Roman"/>
          <w:sz w:val="22"/>
          <w:szCs w:val="22"/>
        </w:rPr>
        <w:t xml:space="preserve">2.1. Предложената цена за 1 </w:t>
      </w:r>
      <w:proofErr w:type="spellStart"/>
      <w:r w:rsidRPr="00B143DB">
        <w:rPr>
          <w:rFonts w:ascii="Times New Roman" w:hAnsi="Times New Roman" w:cs="Times New Roman"/>
          <w:sz w:val="22"/>
          <w:szCs w:val="22"/>
        </w:rPr>
        <w:t>MWh</w:t>
      </w:r>
      <w:proofErr w:type="spellEnd"/>
      <w:r w:rsidRPr="00B143DB">
        <w:rPr>
          <w:rFonts w:ascii="Times New Roman" w:hAnsi="Times New Roman" w:cs="Times New Roman"/>
          <w:sz w:val="22"/>
          <w:szCs w:val="22"/>
        </w:rPr>
        <w:t xml:space="preserve"> </w:t>
      </w:r>
      <w:r w:rsidR="00804A16" w:rsidRPr="00B143DB">
        <w:rPr>
          <w:rFonts w:ascii="Times New Roman" w:hAnsi="Times New Roman" w:cs="Times New Roman"/>
          <w:sz w:val="22"/>
          <w:szCs w:val="22"/>
        </w:rPr>
        <w:t xml:space="preserve">нетна </w:t>
      </w:r>
      <w:r w:rsidRPr="00B143DB">
        <w:rPr>
          <w:rFonts w:ascii="Times New Roman" w:hAnsi="Times New Roman" w:cs="Times New Roman"/>
          <w:sz w:val="22"/>
          <w:szCs w:val="22"/>
        </w:rPr>
        <w:t xml:space="preserve">електрическа енергия – дневна тарифа, не трябва да надхвърля 100 лв. без ДДС;  </w:t>
      </w:r>
    </w:p>
    <w:p w:rsidR="005C5A93" w:rsidRPr="00B143DB" w:rsidRDefault="005C5A93" w:rsidP="00B143DB">
      <w:pPr>
        <w:pStyle w:val="NoSpacing"/>
        <w:ind w:firstLine="708"/>
        <w:jc w:val="both"/>
        <w:rPr>
          <w:rFonts w:ascii="Times New Roman" w:hAnsi="Times New Roman" w:cs="Times New Roman"/>
          <w:sz w:val="24"/>
          <w:szCs w:val="24"/>
        </w:rPr>
      </w:pPr>
      <w:r w:rsidRPr="00B143DB">
        <w:rPr>
          <w:rFonts w:ascii="Times New Roman" w:hAnsi="Times New Roman" w:cs="Times New Roman"/>
          <w:sz w:val="22"/>
          <w:szCs w:val="22"/>
        </w:rPr>
        <w:t>2</w:t>
      </w:r>
      <w:r w:rsidRPr="00B143DB">
        <w:rPr>
          <w:rFonts w:ascii="Times New Roman" w:hAnsi="Times New Roman" w:cs="Times New Roman"/>
          <w:sz w:val="24"/>
          <w:szCs w:val="24"/>
        </w:rPr>
        <w:t>.</w:t>
      </w:r>
      <w:proofErr w:type="spellStart"/>
      <w:r w:rsidRPr="00B143DB">
        <w:rPr>
          <w:rFonts w:ascii="Times New Roman" w:hAnsi="Times New Roman" w:cs="Times New Roman"/>
          <w:sz w:val="24"/>
          <w:szCs w:val="24"/>
        </w:rPr>
        <w:t>2</w:t>
      </w:r>
      <w:proofErr w:type="spellEnd"/>
      <w:r w:rsidRPr="00B143DB">
        <w:rPr>
          <w:rFonts w:ascii="Times New Roman" w:hAnsi="Times New Roman" w:cs="Times New Roman"/>
          <w:sz w:val="24"/>
          <w:szCs w:val="24"/>
        </w:rPr>
        <w:t xml:space="preserve">. Предложената цена за 1 </w:t>
      </w:r>
      <w:proofErr w:type="spellStart"/>
      <w:r w:rsidRPr="00B143DB">
        <w:rPr>
          <w:rFonts w:ascii="Times New Roman" w:hAnsi="Times New Roman" w:cs="Times New Roman"/>
          <w:sz w:val="24"/>
          <w:szCs w:val="24"/>
        </w:rPr>
        <w:t>MWh</w:t>
      </w:r>
      <w:proofErr w:type="spellEnd"/>
      <w:r w:rsidRPr="00B143DB">
        <w:rPr>
          <w:rFonts w:ascii="Times New Roman" w:hAnsi="Times New Roman" w:cs="Times New Roman"/>
          <w:sz w:val="24"/>
          <w:szCs w:val="24"/>
        </w:rPr>
        <w:t xml:space="preserve"> </w:t>
      </w:r>
      <w:r w:rsidR="00804A16" w:rsidRPr="00B143DB">
        <w:rPr>
          <w:rFonts w:ascii="Times New Roman" w:hAnsi="Times New Roman" w:cs="Times New Roman"/>
          <w:sz w:val="24"/>
          <w:szCs w:val="24"/>
        </w:rPr>
        <w:t xml:space="preserve">нетна </w:t>
      </w:r>
      <w:r w:rsidRPr="00B143DB">
        <w:rPr>
          <w:rFonts w:ascii="Times New Roman" w:hAnsi="Times New Roman" w:cs="Times New Roman"/>
          <w:sz w:val="24"/>
          <w:szCs w:val="24"/>
        </w:rPr>
        <w:t xml:space="preserve">електрическа енергия – нощна тарифа, не трябва да надхвърля 40 лв. без ДДС. </w:t>
      </w:r>
    </w:p>
    <w:p w:rsidR="00C60F22" w:rsidRPr="00B143DB" w:rsidRDefault="00B6513B" w:rsidP="00B143DB">
      <w:pPr>
        <w:pStyle w:val="NoSpacing"/>
        <w:ind w:firstLine="708"/>
        <w:jc w:val="both"/>
        <w:rPr>
          <w:rFonts w:ascii="Times New Roman" w:hAnsi="Times New Roman" w:cs="Times New Roman"/>
          <w:sz w:val="24"/>
          <w:szCs w:val="24"/>
        </w:rPr>
      </w:pPr>
      <w:r w:rsidRPr="00B143DB">
        <w:rPr>
          <w:rFonts w:ascii="Times New Roman" w:hAnsi="Times New Roman" w:cs="Times New Roman"/>
          <w:sz w:val="24"/>
          <w:szCs w:val="24"/>
        </w:rPr>
        <w:lastRenderedPageBreak/>
        <w:t>Договорът се сключва до прогнозната стойност на поръчката</w:t>
      </w:r>
      <w:r w:rsidR="00C60F22" w:rsidRPr="00B143DB">
        <w:rPr>
          <w:rFonts w:ascii="Times New Roman" w:hAnsi="Times New Roman" w:cs="Times New Roman"/>
          <w:sz w:val="24"/>
          <w:szCs w:val="24"/>
        </w:rPr>
        <w:t>, тъй като стойността му не може да бъде предварително определена, поради възможни промени в количеството на доставената електрическа енергия и/или стойността на регулаторно определените цени, които биха могли да настъпят за срока на договора.</w:t>
      </w:r>
    </w:p>
    <w:p w:rsidR="00806959" w:rsidRPr="00B143DB" w:rsidRDefault="00B6513B" w:rsidP="00F76186">
      <w:pPr>
        <w:pStyle w:val="NoSpacing"/>
        <w:ind w:firstLine="708"/>
        <w:jc w:val="both"/>
        <w:rPr>
          <w:rFonts w:ascii="Times New Roman" w:hAnsi="Times New Roman" w:cs="Times New Roman"/>
          <w:sz w:val="24"/>
          <w:szCs w:val="24"/>
        </w:rPr>
      </w:pPr>
      <w:r w:rsidRPr="00B143DB">
        <w:rPr>
          <w:rFonts w:ascii="Times New Roman" w:hAnsi="Times New Roman" w:cs="Times New Roman"/>
          <w:sz w:val="24"/>
          <w:szCs w:val="24"/>
        </w:rPr>
        <w:t xml:space="preserve"> </w:t>
      </w:r>
      <w:r w:rsidR="00806959" w:rsidRPr="00B143DB">
        <w:rPr>
          <w:rFonts w:ascii="Times New Roman" w:hAnsi="Times New Roman" w:cs="Times New Roman"/>
          <w:sz w:val="24"/>
          <w:szCs w:val="24"/>
        </w:rPr>
        <w:t xml:space="preserve">В прогнозната стойност са включени всички плащания за доставка на нетна електрическа енергия ниско напрежение за обектите, включени </w:t>
      </w:r>
      <w:r w:rsidR="00225B90">
        <w:rPr>
          <w:rFonts w:ascii="Times New Roman" w:hAnsi="Times New Roman" w:cs="Times New Roman"/>
          <w:sz w:val="24"/>
          <w:szCs w:val="24"/>
        </w:rPr>
        <w:t>в поръчката, акциз по чл. 20,</w:t>
      </w:r>
      <w:r w:rsidR="00225B90">
        <w:rPr>
          <w:rFonts w:ascii="Times New Roman" w:hAnsi="Times New Roman" w:cs="Times New Roman"/>
          <w:sz w:val="24"/>
          <w:szCs w:val="24"/>
          <w:lang w:val="en-US"/>
        </w:rPr>
        <w:t xml:space="preserve"> </w:t>
      </w:r>
      <w:r w:rsidR="00806959" w:rsidRPr="00B143DB">
        <w:rPr>
          <w:rFonts w:ascii="Times New Roman" w:hAnsi="Times New Roman" w:cs="Times New Roman"/>
          <w:sz w:val="24"/>
          <w:szCs w:val="24"/>
        </w:rPr>
        <w:t>ал. 2, т. 17 от Закона за акцизите и данъчните складове (ЗАДС)</w:t>
      </w:r>
      <w:r w:rsidR="00806959" w:rsidRPr="00B143DB">
        <w:rPr>
          <w:rFonts w:ascii="Times New Roman" w:hAnsi="Times New Roman" w:cs="Times New Roman"/>
          <w:sz w:val="24"/>
          <w:szCs w:val="24"/>
          <w:lang w:val="en-US"/>
        </w:rPr>
        <w:t>,</w:t>
      </w:r>
      <w:r w:rsidR="00806959" w:rsidRPr="00B143DB">
        <w:rPr>
          <w:rFonts w:ascii="Times New Roman" w:hAnsi="Times New Roman" w:cs="Times New Roman"/>
          <w:sz w:val="24"/>
          <w:szCs w:val="24"/>
        </w:rPr>
        <w:t xml:space="preserve"> определената с решения на КЕВР (ДЕКВР) такса (цена) „задължение към обществото“.</w:t>
      </w:r>
    </w:p>
    <w:p w:rsidR="00806959" w:rsidRPr="00B143DB" w:rsidRDefault="00806959" w:rsidP="00806959">
      <w:pPr>
        <w:pStyle w:val="NoSpacing"/>
        <w:ind w:firstLine="708"/>
        <w:jc w:val="both"/>
        <w:rPr>
          <w:rFonts w:ascii="Times New Roman" w:hAnsi="Times New Roman" w:cs="Times New Roman"/>
          <w:sz w:val="24"/>
          <w:szCs w:val="24"/>
        </w:rPr>
      </w:pPr>
      <w:r w:rsidRPr="00B143DB">
        <w:rPr>
          <w:rFonts w:ascii="Times New Roman" w:hAnsi="Times New Roman" w:cs="Times New Roman"/>
          <w:sz w:val="24"/>
          <w:szCs w:val="24"/>
        </w:rPr>
        <w:t xml:space="preserve">Прогнозната стойност на договора има ориентировъчен характер и не обвързва Възложителя. </w:t>
      </w:r>
    </w:p>
    <w:p w:rsidR="00B6513B" w:rsidRPr="00B143DB" w:rsidRDefault="00B6513B" w:rsidP="00F76186">
      <w:pPr>
        <w:pStyle w:val="NoSpacing"/>
        <w:ind w:firstLine="708"/>
        <w:jc w:val="both"/>
        <w:rPr>
          <w:rFonts w:ascii="Times New Roman" w:hAnsi="Times New Roman" w:cs="Times New Roman"/>
          <w:sz w:val="24"/>
          <w:szCs w:val="24"/>
        </w:rPr>
      </w:pPr>
      <w:r w:rsidRPr="00B143DB">
        <w:rPr>
          <w:rFonts w:ascii="Times New Roman" w:hAnsi="Times New Roman" w:cs="Times New Roman"/>
          <w:sz w:val="24"/>
          <w:szCs w:val="24"/>
        </w:rPr>
        <w:t xml:space="preserve">Обвързваща за Възложителя е единствено </w:t>
      </w:r>
      <w:r w:rsidR="00DE44F3" w:rsidRPr="00B143DB">
        <w:rPr>
          <w:rFonts w:ascii="Times New Roman" w:hAnsi="Times New Roman" w:cs="Times New Roman"/>
          <w:sz w:val="24"/>
          <w:szCs w:val="24"/>
        </w:rPr>
        <w:t>стойност</w:t>
      </w:r>
      <w:r w:rsidRPr="00B143DB">
        <w:rPr>
          <w:rFonts w:ascii="Times New Roman" w:hAnsi="Times New Roman" w:cs="Times New Roman"/>
          <w:sz w:val="24"/>
          <w:szCs w:val="24"/>
        </w:rPr>
        <w:t>та,</w:t>
      </w:r>
      <w:r w:rsidR="00DE44F3" w:rsidRPr="00B143DB">
        <w:rPr>
          <w:rFonts w:ascii="Times New Roman" w:hAnsi="Times New Roman" w:cs="Times New Roman"/>
          <w:sz w:val="24"/>
          <w:szCs w:val="24"/>
        </w:rPr>
        <w:t xml:space="preserve"> </w:t>
      </w:r>
      <w:r w:rsidRPr="00B143DB">
        <w:rPr>
          <w:rFonts w:ascii="Times New Roman" w:hAnsi="Times New Roman" w:cs="Times New Roman"/>
          <w:sz w:val="24"/>
          <w:szCs w:val="24"/>
        </w:rPr>
        <w:t xml:space="preserve">изчислена на база </w:t>
      </w:r>
      <w:r w:rsidR="00F76186" w:rsidRPr="00B143DB">
        <w:rPr>
          <w:rFonts w:ascii="Times New Roman" w:hAnsi="Times New Roman" w:cs="Times New Roman"/>
          <w:sz w:val="24"/>
          <w:szCs w:val="24"/>
        </w:rPr>
        <w:t>действително изразходваната активна електрическа енергия за целия срок на договора.</w:t>
      </w:r>
    </w:p>
    <w:p w:rsidR="00DE44F3" w:rsidRPr="00B143DB" w:rsidRDefault="00B6513B" w:rsidP="00F76186">
      <w:pPr>
        <w:pStyle w:val="NoSpacing"/>
        <w:jc w:val="both"/>
        <w:rPr>
          <w:rFonts w:ascii="Times New Roman" w:hAnsi="Times New Roman" w:cs="Times New Roman"/>
          <w:sz w:val="22"/>
          <w:szCs w:val="22"/>
        </w:rPr>
      </w:pPr>
      <w:r w:rsidRPr="00B143DB">
        <w:rPr>
          <w:rFonts w:ascii="Times New Roman" w:hAnsi="Times New Roman" w:cs="Times New Roman"/>
          <w:sz w:val="24"/>
          <w:szCs w:val="24"/>
        </w:rPr>
        <w:t xml:space="preserve"> </w:t>
      </w:r>
      <w:r w:rsidR="00F76186" w:rsidRPr="00B143DB">
        <w:rPr>
          <w:rFonts w:ascii="Times New Roman" w:hAnsi="Times New Roman" w:cs="Times New Roman"/>
          <w:sz w:val="24"/>
          <w:szCs w:val="24"/>
        </w:rPr>
        <w:tab/>
      </w:r>
      <w:r w:rsidR="00DE44F3" w:rsidRPr="00B143DB">
        <w:rPr>
          <w:rFonts w:ascii="Times New Roman" w:hAnsi="Times New Roman" w:cs="Times New Roman"/>
          <w:b/>
          <w:sz w:val="24"/>
          <w:szCs w:val="24"/>
        </w:rPr>
        <w:t xml:space="preserve">Цената за един </w:t>
      </w:r>
      <w:proofErr w:type="spellStart"/>
      <w:r w:rsidR="00DE44F3" w:rsidRPr="00B143DB">
        <w:rPr>
          <w:rFonts w:ascii="Times New Roman" w:hAnsi="Times New Roman" w:cs="Times New Roman"/>
          <w:b/>
          <w:sz w:val="24"/>
          <w:szCs w:val="24"/>
        </w:rPr>
        <w:t>МВтч</w:t>
      </w:r>
      <w:proofErr w:type="spellEnd"/>
      <w:r w:rsidR="00DE44F3" w:rsidRPr="00B143DB">
        <w:rPr>
          <w:rFonts w:ascii="Times New Roman" w:hAnsi="Times New Roman" w:cs="Times New Roman"/>
          <w:b/>
          <w:sz w:val="24"/>
          <w:szCs w:val="24"/>
        </w:rPr>
        <w:t xml:space="preserve"> нетна активна електрическа енергия е крайна и включва</w:t>
      </w:r>
      <w:r w:rsidR="00ED1D1E" w:rsidRPr="00B143DB">
        <w:rPr>
          <w:rFonts w:ascii="Times New Roman" w:hAnsi="Times New Roman" w:cs="Times New Roman"/>
          <w:sz w:val="24"/>
          <w:szCs w:val="24"/>
        </w:rPr>
        <w:t>:</w:t>
      </w:r>
      <w:r w:rsidR="00DE44F3" w:rsidRPr="00B143DB">
        <w:rPr>
          <w:rFonts w:ascii="Times New Roman" w:hAnsi="Times New Roman" w:cs="Times New Roman"/>
          <w:sz w:val="24"/>
          <w:szCs w:val="24"/>
        </w:rPr>
        <w:t xml:space="preserve"> цената на нетна активна електрическа енергия, цената на доставката на електрическата енергия и други разходи, свързани с доставката на електрическата енергия, разходите за балансиране,</w:t>
      </w:r>
      <w:r w:rsidR="00DE44F3" w:rsidRPr="00B143DB">
        <w:rPr>
          <w:rFonts w:ascii="Times New Roman" w:hAnsi="Times New Roman" w:cs="Times New Roman"/>
          <w:sz w:val="22"/>
          <w:szCs w:val="22"/>
        </w:rPr>
        <w:t xml:space="preserve"> разходите за прогнозиране на потреблението, разходи по изготвяне и администриране на прогнозни графици (на дневните почасови </w:t>
      </w:r>
      <w:proofErr w:type="spellStart"/>
      <w:r w:rsidR="00DE44F3" w:rsidRPr="00B143DB">
        <w:rPr>
          <w:rFonts w:ascii="Times New Roman" w:hAnsi="Times New Roman" w:cs="Times New Roman"/>
          <w:sz w:val="22"/>
          <w:szCs w:val="22"/>
        </w:rPr>
        <w:t>товарови</w:t>
      </w:r>
      <w:proofErr w:type="spellEnd"/>
      <w:r w:rsidR="00DE44F3" w:rsidRPr="00B143DB">
        <w:rPr>
          <w:rFonts w:ascii="Times New Roman" w:hAnsi="Times New Roman" w:cs="Times New Roman"/>
          <w:sz w:val="22"/>
          <w:szCs w:val="22"/>
        </w:rPr>
        <w:t xml:space="preserve"> графици), такса за участие в балансиращата група и всички разходи свързани с изпълнението на поръчката, без в балансиращата група допълнително да се начисляват суми за небалансите - излишък и недостиг.</w:t>
      </w:r>
    </w:p>
    <w:p w:rsidR="00B6513B" w:rsidRPr="00B143DB" w:rsidRDefault="00B6513B"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ab/>
        <w:t>Офериран</w:t>
      </w:r>
      <w:r w:rsidR="00F55A46" w:rsidRPr="00B143DB">
        <w:rPr>
          <w:rFonts w:ascii="Times New Roman" w:hAnsi="Times New Roman" w:cs="Times New Roman"/>
          <w:sz w:val="22"/>
          <w:szCs w:val="22"/>
        </w:rPr>
        <w:t>ите</w:t>
      </w:r>
      <w:r w:rsidRPr="00B143DB">
        <w:rPr>
          <w:rFonts w:ascii="Times New Roman" w:hAnsi="Times New Roman" w:cs="Times New Roman"/>
          <w:sz w:val="22"/>
          <w:szCs w:val="22"/>
        </w:rPr>
        <w:t xml:space="preserve"> единичн</w:t>
      </w:r>
      <w:r w:rsidR="00F55A46" w:rsidRPr="00B143DB">
        <w:rPr>
          <w:rFonts w:ascii="Times New Roman" w:hAnsi="Times New Roman" w:cs="Times New Roman"/>
          <w:sz w:val="22"/>
          <w:szCs w:val="22"/>
        </w:rPr>
        <w:t>и</w:t>
      </w:r>
      <w:r w:rsidRPr="00B143DB">
        <w:rPr>
          <w:rFonts w:ascii="Times New Roman" w:hAnsi="Times New Roman" w:cs="Times New Roman"/>
          <w:sz w:val="22"/>
          <w:szCs w:val="22"/>
        </w:rPr>
        <w:t xml:space="preserve"> цен</w:t>
      </w:r>
      <w:r w:rsidR="00F55A46" w:rsidRPr="00B143DB">
        <w:rPr>
          <w:rFonts w:ascii="Times New Roman" w:hAnsi="Times New Roman" w:cs="Times New Roman"/>
          <w:sz w:val="22"/>
          <w:szCs w:val="22"/>
        </w:rPr>
        <w:t>и</w:t>
      </w:r>
      <w:r w:rsidRPr="00B143DB">
        <w:rPr>
          <w:rFonts w:ascii="Times New Roman" w:hAnsi="Times New Roman" w:cs="Times New Roman"/>
          <w:sz w:val="22"/>
          <w:szCs w:val="22"/>
        </w:rPr>
        <w:t xml:space="preserve"> за един </w:t>
      </w:r>
      <w:proofErr w:type="spellStart"/>
      <w:r w:rsidRPr="00B143DB">
        <w:rPr>
          <w:rFonts w:ascii="Times New Roman" w:hAnsi="Times New Roman" w:cs="Times New Roman"/>
          <w:sz w:val="22"/>
          <w:szCs w:val="22"/>
        </w:rPr>
        <w:t>МВтч</w:t>
      </w:r>
      <w:proofErr w:type="spellEnd"/>
      <w:r w:rsidRPr="00B143DB">
        <w:rPr>
          <w:rFonts w:ascii="Times New Roman" w:hAnsi="Times New Roman" w:cs="Times New Roman"/>
          <w:sz w:val="22"/>
          <w:szCs w:val="22"/>
        </w:rPr>
        <w:t xml:space="preserve"> нетна активна електрическа енергия </w:t>
      </w:r>
      <w:r w:rsidR="00F55A46" w:rsidRPr="00B143DB">
        <w:rPr>
          <w:rFonts w:ascii="Times New Roman" w:hAnsi="Times New Roman" w:cs="Times New Roman"/>
          <w:sz w:val="22"/>
          <w:szCs w:val="22"/>
        </w:rPr>
        <w:t xml:space="preserve">/за съответните тарифи/ </w:t>
      </w:r>
      <w:r w:rsidRPr="00B143DB">
        <w:rPr>
          <w:rFonts w:ascii="Times New Roman" w:hAnsi="Times New Roman" w:cs="Times New Roman"/>
          <w:sz w:val="22"/>
          <w:szCs w:val="22"/>
        </w:rPr>
        <w:t>се запазва</w:t>
      </w:r>
      <w:r w:rsidR="00F55A46" w:rsidRPr="00B143DB">
        <w:rPr>
          <w:rFonts w:ascii="Times New Roman" w:hAnsi="Times New Roman" w:cs="Times New Roman"/>
          <w:sz w:val="22"/>
          <w:szCs w:val="22"/>
        </w:rPr>
        <w:t>т</w:t>
      </w:r>
      <w:r w:rsidRPr="00B143DB">
        <w:rPr>
          <w:rFonts w:ascii="Times New Roman" w:hAnsi="Times New Roman" w:cs="Times New Roman"/>
          <w:sz w:val="22"/>
          <w:szCs w:val="22"/>
        </w:rPr>
        <w:t xml:space="preserve"> за срока на действие на договора.</w:t>
      </w:r>
      <w:r w:rsidR="00F76186" w:rsidRPr="00B143DB">
        <w:rPr>
          <w:rFonts w:ascii="Times New Roman" w:hAnsi="Times New Roman" w:cs="Times New Roman"/>
          <w:sz w:val="22"/>
          <w:szCs w:val="22"/>
        </w:rPr>
        <w:t xml:space="preserve"> </w:t>
      </w:r>
      <w:r w:rsidRPr="00B143DB">
        <w:rPr>
          <w:rFonts w:ascii="Times New Roman" w:hAnsi="Times New Roman" w:cs="Times New Roman"/>
          <w:sz w:val="22"/>
          <w:szCs w:val="22"/>
        </w:rPr>
        <w:t xml:space="preserve"> </w:t>
      </w:r>
    </w:p>
    <w:p w:rsidR="00DE44F3" w:rsidRPr="00B143DB" w:rsidRDefault="00DE44F3" w:rsidP="00F76186">
      <w:pPr>
        <w:pStyle w:val="NoSpacing"/>
        <w:jc w:val="both"/>
        <w:rPr>
          <w:rFonts w:ascii="Times New Roman" w:hAnsi="Times New Roman" w:cs="Times New Roman"/>
          <w:sz w:val="22"/>
          <w:szCs w:val="22"/>
        </w:rPr>
      </w:pPr>
    </w:p>
    <w:p w:rsidR="00DE44F3" w:rsidRPr="00B143DB" w:rsidRDefault="00495470" w:rsidP="00F76186">
      <w:pPr>
        <w:pStyle w:val="NoSpacing"/>
        <w:ind w:firstLine="708"/>
        <w:jc w:val="both"/>
        <w:rPr>
          <w:rFonts w:ascii="Times New Roman" w:hAnsi="Times New Roman" w:cs="Times New Roman"/>
          <w:sz w:val="22"/>
          <w:szCs w:val="22"/>
        </w:rPr>
      </w:pPr>
      <w:r w:rsidRPr="00B143DB">
        <w:rPr>
          <w:rFonts w:ascii="Times New Roman" w:hAnsi="Times New Roman" w:cs="Times New Roman"/>
          <w:b/>
          <w:sz w:val="22"/>
          <w:szCs w:val="22"/>
        </w:rPr>
        <w:t xml:space="preserve">Цената за един </w:t>
      </w:r>
      <w:proofErr w:type="spellStart"/>
      <w:r w:rsidRPr="00B143DB">
        <w:rPr>
          <w:rFonts w:ascii="Times New Roman" w:hAnsi="Times New Roman" w:cs="Times New Roman"/>
          <w:b/>
          <w:sz w:val="22"/>
          <w:szCs w:val="22"/>
        </w:rPr>
        <w:t>МВтч</w:t>
      </w:r>
      <w:proofErr w:type="spellEnd"/>
      <w:r w:rsidRPr="00B143DB">
        <w:rPr>
          <w:rFonts w:ascii="Times New Roman" w:hAnsi="Times New Roman" w:cs="Times New Roman"/>
          <w:b/>
          <w:sz w:val="22"/>
          <w:szCs w:val="22"/>
        </w:rPr>
        <w:t xml:space="preserve"> нетна активна електрическа енергия </w:t>
      </w:r>
      <w:r w:rsidR="00DE44F3" w:rsidRPr="00B143DB">
        <w:rPr>
          <w:rFonts w:ascii="Times New Roman" w:hAnsi="Times New Roman" w:cs="Times New Roman"/>
          <w:b/>
          <w:sz w:val="22"/>
          <w:szCs w:val="22"/>
        </w:rPr>
        <w:t>не включва</w:t>
      </w:r>
      <w:r w:rsidRPr="00B143DB">
        <w:rPr>
          <w:rFonts w:ascii="Times New Roman" w:hAnsi="Times New Roman" w:cs="Times New Roman"/>
          <w:b/>
          <w:sz w:val="22"/>
          <w:szCs w:val="22"/>
        </w:rPr>
        <w:t>:</w:t>
      </w:r>
      <w:r w:rsidR="00DE44F3" w:rsidRPr="00B143DB">
        <w:rPr>
          <w:rFonts w:ascii="Times New Roman" w:hAnsi="Times New Roman" w:cs="Times New Roman"/>
          <w:sz w:val="22"/>
          <w:szCs w:val="22"/>
        </w:rPr>
        <w:t xml:space="preserve"> регулаторно определените цени за пренос и достъп през/до електроразпределителните мрежи, за „задължения към обществото”, други регулируеми от КЕВР цени и акциз.</w:t>
      </w:r>
    </w:p>
    <w:p w:rsidR="00DE44F3" w:rsidRPr="00B143DB" w:rsidRDefault="00DE44F3" w:rsidP="00F76186">
      <w:pPr>
        <w:pStyle w:val="NoSpacing"/>
        <w:jc w:val="both"/>
        <w:rPr>
          <w:rFonts w:ascii="Times New Roman" w:hAnsi="Times New Roman" w:cs="Times New Roman"/>
          <w:sz w:val="22"/>
          <w:szCs w:val="22"/>
        </w:rPr>
      </w:pPr>
    </w:p>
    <w:p w:rsidR="00DE44F3" w:rsidRPr="00B143DB" w:rsidRDefault="00FF5C8C" w:rsidP="00F76186">
      <w:pPr>
        <w:pStyle w:val="NoSpacing"/>
        <w:jc w:val="both"/>
        <w:rPr>
          <w:rFonts w:ascii="Times New Roman" w:hAnsi="Times New Roman" w:cs="Times New Roman"/>
          <w:sz w:val="22"/>
          <w:szCs w:val="22"/>
          <w:u w:val="single"/>
        </w:rPr>
      </w:pPr>
      <w:r w:rsidRPr="00B143DB">
        <w:rPr>
          <w:rFonts w:ascii="Times New Roman" w:hAnsi="Times New Roman" w:cs="Times New Roman"/>
          <w:sz w:val="22"/>
          <w:szCs w:val="22"/>
          <w:u w:val="single"/>
        </w:rPr>
        <w:t xml:space="preserve">8.2. </w:t>
      </w:r>
      <w:r w:rsidR="00DE44F3" w:rsidRPr="00B143DB">
        <w:rPr>
          <w:rFonts w:ascii="Times New Roman" w:hAnsi="Times New Roman" w:cs="Times New Roman"/>
          <w:sz w:val="22"/>
          <w:szCs w:val="22"/>
          <w:u w:val="single"/>
        </w:rPr>
        <w:t>Начин на плащане</w:t>
      </w:r>
      <w:r w:rsidR="00F76186" w:rsidRPr="00B143DB">
        <w:rPr>
          <w:rFonts w:ascii="Times New Roman" w:hAnsi="Times New Roman" w:cs="Times New Roman"/>
          <w:sz w:val="22"/>
          <w:szCs w:val="22"/>
          <w:u w:val="single"/>
        </w:rPr>
        <w:t xml:space="preserve"> </w:t>
      </w:r>
    </w:p>
    <w:p w:rsidR="008B7D63" w:rsidRPr="00B143DB" w:rsidRDefault="00DE44F3" w:rsidP="00F76186">
      <w:pPr>
        <w:pStyle w:val="NoSpacing"/>
        <w:ind w:firstLine="708"/>
        <w:jc w:val="both"/>
        <w:rPr>
          <w:rFonts w:ascii="Times New Roman" w:hAnsi="Times New Roman" w:cs="Times New Roman"/>
          <w:sz w:val="22"/>
          <w:szCs w:val="22"/>
        </w:rPr>
      </w:pPr>
      <w:r w:rsidRPr="00B143DB">
        <w:rPr>
          <w:rFonts w:ascii="Times New Roman" w:hAnsi="Times New Roman" w:cs="Times New Roman"/>
          <w:sz w:val="22"/>
          <w:szCs w:val="22"/>
        </w:rPr>
        <w:t>Изпълнителят ежемесечно издава единн</w:t>
      </w:r>
      <w:r w:rsidR="00223387" w:rsidRPr="00B143DB">
        <w:rPr>
          <w:rFonts w:ascii="Times New Roman" w:hAnsi="Times New Roman" w:cs="Times New Roman"/>
          <w:sz w:val="22"/>
          <w:szCs w:val="22"/>
        </w:rPr>
        <w:t>и</w:t>
      </w:r>
      <w:r w:rsidRPr="00B143DB">
        <w:rPr>
          <w:rFonts w:ascii="Times New Roman" w:hAnsi="Times New Roman" w:cs="Times New Roman"/>
          <w:sz w:val="22"/>
          <w:szCs w:val="22"/>
        </w:rPr>
        <w:t xml:space="preserve"> фактур</w:t>
      </w:r>
      <w:r w:rsidR="00223387" w:rsidRPr="00B143DB">
        <w:rPr>
          <w:rFonts w:ascii="Times New Roman" w:hAnsi="Times New Roman" w:cs="Times New Roman"/>
          <w:sz w:val="22"/>
          <w:szCs w:val="22"/>
        </w:rPr>
        <w:t xml:space="preserve">и за всеки един </w:t>
      </w:r>
      <w:r w:rsidR="00A65BEC" w:rsidRPr="00B143DB">
        <w:rPr>
          <w:rFonts w:ascii="Times New Roman" w:hAnsi="Times New Roman" w:cs="Times New Roman"/>
          <w:sz w:val="22"/>
          <w:szCs w:val="22"/>
        </w:rPr>
        <w:t xml:space="preserve">обект/ </w:t>
      </w:r>
      <w:r w:rsidR="00223387" w:rsidRPr="00B143DB">
        <w:rPr>
          <w:rFonts w:ascii="Times New Roman" w:hAnsi="Times New Roman" w:cs="Times New Roman"/>
          <w:sz w:val="22"/>
          <w:szCs w:val="22"/>
        </w:rPr>
        <w:t>клиентски номер на възложителя, включен в приложението към Техническите спецификации</w:t>
      </w:r>
      <w:r w:rsidR="00AB7335" w:rsidRPr="00B143DB">
        <w:rPr>
          <w:rFonts w:ascii="Times New Roman" w:hAnsi="Times New Roman" w:cs="Times New Roman"/>
          <w:sz w:val="22"/>
          <w:szCs w:val="22"/>
        </w:rPr>
        <w:t xml:space="preserve"> /както и за допълнително присъединените такива/</w:t>
      </w:r>
      <w:r w:rsidRPr="00B143DB">
        <w:rPr>
          <w:rFonts w:ascii="Times New Roman" w:hAnsi="Times New Roman" w:cs="Times New Roman"/>
          <w:sz w:val="22"/>
          <w:szCs w:val="22"/>
        </w:rPr>
        <w:t>, включваща</w:t>
      </w:r>
      <w:r w:rsidR="008B7D63" w:rsidRPr="00B143DB">
        <w:rPr>
          <w:rFonts w:ascii="Times New Roman" w:hAnsi="Times New Roman" w:cs="Times New Roman"/>
          <w:sz w:val="22"/>
          <w:szCs w:val="22"/>
        </w:rPr>
        <w:t>:</w:t>
      </w:r>
      <w:r w:rsidRPr="00B143DB">
        <w:rPr>
          <w:rFonts w:ascii="Times New Roman" w:hAnsi="Times New Roman" w:cs="Times New Roman"/>
          <w:sz w:val="22"/>
          <w:szCs w:val="22"/>
        </w:rPr>
        <w:t xml:space="preserve"> </w:t>
      </w:r>
    </w:p>
    <w:p w:rsidR="008B7D63" w:rsidRPr="00B143DB" w:rsidRDefault="008B7D63" w:rsidP="008B7D63">
      <w:pPr>
        <w:pStyle w:val="NoSpacing"/>
        <w:jc w:val="both"/>
        <w:rPr>
          <w:rFonts w:ascii="Times New Roman" w:hAnsi="Times New Roman" w:cs="Times New Roman"/>
          <w:sz w:val="22"/>
          <w:szCs w:val="22"/>
        </w:rPr>
      </w:pPr>
      <w:r w:rsidRPr="00B143DB">
        <w:rPr>
          <w:rFonts w:ascii="Times New Roman" w:hAnsi="Times New Roman" w:cs="Times New Roman"/>
          <w:sz w:val="22"/>
          <w:szCs w:val="22"/>
        </w:rPr>
        <w:t xml:space="preserve">- </w:t>
      </w:r>
      <w:r w:rsidR="00DE44F3" w:rsidRPr="00B143DB">
        <w:rPr>
          <w:rFonts w:ascii="Times New Roman" w:hAnsi="Times New Roman" w:cs="Times New Roman"/>
          <w:sz w:val="22"/>
          <w:szCs w:val="22"/>
        </w:rPr>
        <w:t xml:space="preserve">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w:t>
      </w:r>
      <w:proofErr w:type="spellStart"/>
      <w:r w:rsidR="00DE44F3" w:rsidRPr="00B143DB">
        <w:rPr>
          <w:rFonts w:ascii="Times New Roman" w:hAnsi="Times New Roman" w:cs="Times New Roman"/>
          <w:sz w:val="22"/>
          <w:szCs w:val="22"/>
        </w:rPr>
        <w:t>МВтч</w:t>
      </w:r>
      <w:proofErr w:type="spellEnd"/>
      <w:r w:rsidR="003D3788" w:rsidRPr="00B143DB">
        <w:rPr>
          <w:rFonts w:ascii="Times New Roman" w:hAnsi="Times New Roman" w:cs="Times New Roman"/>
          <w:sz w:val="22"/>
          <w:szCs w:val="22"/>
          <w:lang w:val="en-US"/>
        </w:rPr>
        <w:t xml:space="preserve"> </w:t>
      </w:r>
      <w:r w:rsidR="00042068" w:rsidRPr="00B143DB">
        <w:rPr>
          <w:rFonts w:ascii="Times New Roman" w:hAnsi="Times New Roman" w:cs="Times New Roman"/>
          <w:sz w:val="24"/>
          <w:szCs w:val="24"/>
        </w:rPr>
        <w:t>за съответната тарифа, съгласно ценовата оферта</w:t>
      </w:r>
      <w:r w:rsidR="00DE44F3" w:rsidRPr="00B143DB">
        <w:rPr>
          <w:rFonts w:ascii="Times New Roman" w:hAnsi="Times New Roman" w:cs="Times New Roman"/>
          <w:sz w:val="22"/>
          <w:szCs w:val="22"/>
        </w:rPr>
        <w:t xml:space="preserve">, </w:t>
      </w:r>
    </w:p>
    <w:p w:rsidR="00223387" w:rsidRPr="00B143DB" w:rsidRDefault="008B7D63" w:rsidP="008B7D63">
      <w:pPr>
        <w:pStyle w:val="NoSpacing"/>
        <w:jc w:val="both"/>
        <w:rPr>
          <w:rFonts w:ascii="Times New Roman" w:hAnsi="Times New Roman" w:cs="Times New Roman"/>
          <w:sz w:val="22"/>
          <w:szCs w:val="22"/>
          <w:lang w:val="en-US"/>
        </w:rPr>
      </w:pPr>
      <w:r w:rsidRPr="00B143DB">
        <w:rPr>
          <w:rFonts w:ascii="Times New Roman" w:hAnsi="Times New Roman" w:cs="Times New Roman"/>
          <w:sz w:val="22"/>
          <w:szCs w:val="22"/>
        </w:rPr>
        <w:t xml:space="preserve">- </w:t>
      </w:r>
      <w:r w:rsidR="00DE44F3" w:rsidRPr="00B143DB">
        <w:rPr>
          <w:rFonts w:ascii="Times New Roman" w:hAnsi="Times New Roman" w:cs="Times New Roman"/>
          <w:sz w:val="22"/>
          <w:szCs w:val="22"/>
        </w:rPr>
        <w:t>акциз по чл. 20 ал. 2 т. 17 от ЗАДС</w:t>
      </w:r>
      <w:r w:rsidR="00042068" w:rsidRPr="00B143DB">
        <w:rPr>
          <w:rFonts w:ascii="Times New Roman" w:hAnsi="Times New Roman" w:cs="Times New Roman"/>
          <w:sz w:val="22"/>
          <w:szCs w:val="22"/>
          <w:lang w:val="en-US"/>
        </w:rPr>
        <w:t xml:space="preserve"> </w:t>
      </w:r>
    </w:p>
    <w:p w:rsidR="008B7D63" w:rsidRPr="00B143DB" w:rsidRDefault="00223387" w:rsidP="008B7D63">
      <w:pPr>
        <w:pStyle w:val="NoSpacing"/>
        <w:jc w:val="both"/>
        <w:rPr>
          <w:rFonts w:ascii="Times New Roman" w:hAnsi="Times New Roman" w:cs="Times New Roman"/>
          <w:sz w:val="22"/>
          <w:szCs w:val="22"/>
        </w:rPr>
      </w:pPr>
      <w:r w:rsidRPr="00B143DB">
        <w:rPr>
          <w:rFonts w:ascii="Times New Roman" w:hAnsi="Times New Roman" w:cs="Times New Roman"/>
          <w:sz w:val="22"/>
          <w:szCs w:val="22"/>
        </w:rPr>
        <w:t xml:space="preserve">- </w:t>
      </w:r>
      <w:r w:rsidR="00DE44F3" w:rsidRPr="00B143DB">
        <w:rPr>
          <w:rFonts w:ascii="Times New Roman" w:hAnsi="Times New Roman" w:cs="Times New Roman"/>
          <w:sz w:val="22"/>
          <w:szCs w:val="22"/>
        </w:rPr>
        <w:t xml:space="preserve">определената с решения на КЕВР такса (цена) „задължения към обществото", </w:t>
      </w:r>
    </w:p>
    <w:p w:rsidR="00DE44F3" w:rsidRPr="00B143DB" w:rsidRDefault="008B7D63" w:rsidP="008B7D63">
      <w:pPr>
        <w:pStyle w:val="NoSpacing"/>
        <w:jc w:val="both"/>
        <w:rPr>
          <w:rFonts w:ascii="Times New Roman" w:hAnsi="Times New Roman" w:cs="Times New Roman"/>
          <w:sz w:val="22"/>
          <w:szCs w:val="22"/>
        </w:rPr>
      </w:pPr>
      <w:r w:rsidRPr="00B143DB">
        <w:rPr>
          <w:rFonts w:ascii="Times New Roman" w:hAnsi="Times New Roman" w:cs="Times New Roman"/>
          <w:sz w:val="22"/>
          <w:szCs w:val="22"/>
        </w:rPr>
        <w:t xml:space="preserve">- </w:t>
      </w:r>
      <w:r w:rsidR="00DE44F3" w:rsidRPr="00B143DB">
        <w:rPr>
          <w:rFonts w:ascii="Times New Roman" w:hAnsi="Times New Roman" w:cs="Times New Roman"/>
          <w:sz w:val="22"/>
          <w:szCs w:val="22"/>
        </w:rPr>
        <w:t>всички мрежови услуги с подробна разбивка съгласно чл. 20 от ПТЕЕ.</w:t>
      </w:r>
    </w:p>
    <w:p w:rsidR="00A65BEC" w:rsidRPr="00B143DB" w:rsidRDefault="00A65BEC" w:rsidP="00A65BEC">
      <w:pPr>
        <w:pStyle w:val="NoSpacing"/>
        <w:ind w:firstLine="708"/>
        <w:jc w:val="both"/>
        <w:rPr>
          <w:rFonts w:ascii="Times New Roman" w:eastAsia="Times New Roman" w:hAnsi="Times New Roman"/>
          <w:i/>
          <w:sz w:val="22"/>
          <w:szCs w:val="22"/>
        </w:rPr>
      </w:pPr>
      <w:r w:rsidRPr="00B143DB">
        <w:rPr>
          <w:rFonts w:ascii="Times New Roman" w:eastAsia="Times New Roman" w:hAnsi="Times New Roman"/>
          <w:i/>
          <w:sz w:val="22"/>
          <w:szCs w:val="22"/>
        </w:rPr>
        <w:t>При фактуриране цена за „задължения към обществото” определена от КЕВР, акциз и ДДС , цена за достъп и пренос се фактурират на отделни редове.</w:t>
      </w:r>
    </w:p>
    <w:p w:rsidR="001F54CF" w:rsidRPr="00B143DB" w:rsidRDefault="001F54CF" w:rsidP="001F54CF">
      <w:pPr>
        <w:ind w:firstLine="708"/>
        <w:jc w:val="both"/>
        <w:rPr>
          <w:rFonts w:ascii="Times New Roman" w:hAnsi="Times New Roman" w:cs="Times New Roman"/>
          <w:sz w:val="24"/>
          <w:szCs w:val="24"/>
          <w:u w:val="single"/>
        </w:rPr>
      </w:pPr>
      <w:r w:rsidRPr="00B143DB">
        <w:rPr>
          <w:rFonts w:ascii="Times New Roman" w:hAnsi="Times New Roman" w:cs="Times New Roman"/>
          <w:sz w:val="24"/>
          <w:szCs w:val="24"/>
          <w:u w:val="single"/>
          <w:lang w:val="en-US"/>
        </w:rPr>
        <w:t>!!!</w:t>
      </w:r>
      <w:r w:rsidRPr="00B143DB">
        <w:rPr>
          <w:rFonts w:ascii="Times New Roman" w:hAnsi="Times New Roman" w:cs="Times New Roman"/>
          <w:sz w:val="24"/>
          <w:szCs w:val="24"/>
          <w:u w:val="single"/>
        </w:rPr>
        <w:t xml:space="preserve"> При три скали на отчитане, отчетената енергия за върхова тарифа се калкулира по цената за дневна тарифа. </w:t>
      </w:r>
    </w:p>
    <w:p w:rsidR="00DE44F3" w:rsidRPr="00B143DB" w:rsidRDefault="00FD4BF9" w:rsidP="00CB3D2F">
      <w:pPr>
        <w:pStyle w:val="NoSpacing"/>
        <w:ind w:firstLine="708"/>
        <w:jc w:val="both"/>
        <w:rPr>
          <w:rFonts w:ascii="Times New Roman" w:hAnsi="Times New Roman" w:cs="Times New Roman"/>
          <w:sz w:val="22"/>
          <w:szCs w:val="22"/>
        </w:rPr>
      </w:pPr>
      <w:r w:rsidRPr="00B143DB">
        <w:rPr>
          <w:rFonts w:ascii="Times New Roman" w:hAnsi="Times New Roman" w:cs="Times New Roman"/>
          <w:sz w:val="22"/>
          <w:szCs w:val="22"/>
        </w:rPr>
        <w:t xml:space="preserve">Дължимите суми се </w:t>
      </w:r>
      <w:r w:rsidR="00DE44F3" w:rsidRPr="00B143DB">
        <w:rPr>
          <w:rFonts w:ascii="Times New Roman" w:hAnsi="Times New Roman" w:cs="Times New Roman"/>
          <w:sz w:val="22"/>
          <w:szCs w:val="22"/>
        </w:rPr>
        <w:t>заплаща</w:t>
      </w:r>
      <w:r w:rsidRPr="00B143DB">
        <w:rPr>
          <w:rFonts w:ascii="Times New Roman" w:hAnsi="Times New Roman" w:cs="Times New Roman"/>
          <w:sz w:val="22"/>
          <w:szCs w:val="22"/>
        </w:rPr>
        <w:t>т</w:t>
      </w:r>
      <w:r w:rsidR="00DE44F3" w:rsidRPr="00B143DB">
        <w:rPr>
          <w:rFonts w:ascii="Times New Roman" w:hAnsi="Times New Roman" w:cs="Times New Roman"/>
          <w:sz w:val="22"/>
          <w:szCs w:val="22"/>
        </w:rPr>
        <w:t xml:space="preserve"> на изпълнителя по банков път в срок до </w:t>
      </w:r>
      <w:r w:rsidR="008805BD" w:rsidRPr="00B143DB">
        <w:rPr>
          <w:rFonts w:ascii="Times New Roman" w:hAnsi="Times New Roman" w:cs="Times New Roman"/>
          <w:sz w:val="22"/>
          <w:szCs w:val="22"/>
          <w:lang w:val="en-US"/>
        </w:rPr>
        <w:t>3</w:t>
      </w:r>
      <w:r w:rsidR="00DE44F3" w:rsidRPr="00B143DB">
        <w:rPr>
          <w:rFonts w:ascii="Times New Roman" w:hAnsi="Times New Roman" w:cs="Times New Roman"/>
          <w:sz w:val="22"/>
          <w:szCs w:val="22"/>
        </w:rPr>
        <w:t>0 дни след получаване на фактур</w:t>
      </w:r>
      <w:r w:rsidR="00223387" w:rsidRPr="00B143DB">
        <w:rPr>
          <w:rFonts w:ascii="Times New Roman" w:hAnsi="Times New Roman" w:cs="Times New Roman"/>
          <w:sz w:val="22"/>
          <w:szCs w:val="22"/>
        </w:rPr>
        <w:t>ите</w:t>
      </w:r>
      <w:r w:rsidR="00DE44F3" w:rsidRPr="00B143DB">
        <w:rPr>
          <w:rFonts w:ascii="Times New Roman" w:hAnsi="Times New Roman" w:cs="Times New Roman"/>
          <w:sz w:val="22"/>
          <w:szCs w:val="22"/>
        </w:rPr>
        <w:t>.</w:t>
      </w:r>
    </w:p>
    <w:p w:rsidR="00DE44F3" w:rsidRPr="00B143DB" w:rsidRDefault="00DE44F3" w:rsidP="00F76186">
      <w:pPr>
        <w:pStyle w:val="NoSpacing"/>
        <w:jc w:val="both"/>
        <w:rPr>
          <w:rFonts w:ascii="Times New Roman" w:hAnsi="Times New Roman" w:cs="Times New Roman"/>
          <w:sz w:val="22"/>
          <w:szCs w:val="22"/>
        </w:rPr>
      </w:pPr>
    </w:p>
    <w:p w:rsidR="00DE44F3" w:rsidRPr="00B143DB" w:rsidRDefault="00B6513B" w:rsidP="00F76186">
      <w:pPr>
        <w:pStyle w:val="NoSpacing"/>
        <w:jc w:val="both"/>
        <w:rPr>
          <w:rFonts w:ascii="Times New Roman" w:hAnsi="Times New Roman" w:cs="Times New Roman"/>
          <w:sz w:val="22"/>
          <w:szCs w:val="22"/>
        </w:rPr>
      </w:pPr>
      <w:bookmarkStart w:id="1" w:name="page8"/>
      <w:bookmarkEnd w:id="1"/>
      <w:r w:rsidRPr="00B143DB">
        <w:rPr>
          <w:rFonts w:ascii="Times New Roman" w:hAnsi="Times New Roman" w:cs="Times New Roman"/>
          <w:sz w:val="22"/>
          <w:szCs w:val="22"/>
        </w:rPr>
        <w:t>9</w:t>
      </w:r>
      <w:r w:rsidR="00DE44F3" w:rsidRPr="00B143DB">
        <w:rPr>
          <w:rFonts w:ascii="Times New Roman" w:hAnsi="Times New Roman" w:cs="Times New Roman"/>
          <w:sz w:val="22"/>
          <w:szCs w:val="22"/>
        </w:rPr>
        <w:t>. Техническа спецификация</w:t>
      </w:r>
    </w:p>
    <w:p w:rsidR="00BC7016" w:rsidRPr="00B143DB" w:rsidRDefault="00DE44F3" w:rsidP="007D7B92">
      <w:pPr>
        <w:pStyle w:val="NoSpacing"/>
        <w:ind w:right="-142"/>
        <w:jc w:val="both"/>
        <w:rPr>
          <w:rFonts w:ascii="Times New Roman" w:hAnsi="Times New Roman" w:cs="Times New Roman"/>
          <w:sz w:val="22"/>
          <w:szCs w:val="22"/>
        </w:rPr>
      </w:pPr>
      <w:r w:rsidRPr="00B143DB">
        <w:rPr>
          <w:rFonts w:ascii="Times New Roman" w:hAnsi="Times New Roman" w:cs="Times New Roman"/>
          <w:sz w:val="22"/>
          <w:szCs w:val="22"/>
        </w:rPr>
        <w:t xml:space="preserve">Процедурата се провежда с цел избор на доставчик на нетна електрическа енергия, координатор на стандартна балансираща група, пълно администриране на информационния поток с ЕСО ЕАД, както и поемане на разходите за небаланси за </w:t>
      </w:r>
      <w:r w:rsidR="006D38A1" w:rsidRPr="00B143DB">
        <w:rPr>
          <w:rFonts w:ascii="Times New Roman" w:hAnsi="Times New Roman" w:cs="Times New Roman"/>
          <w:sz w:val="22"/>
          <w:szCs w:val="22"/>
        </w:rPr>
        <w:t>15</w:t>
      </w:r>
      <w:r w:rsidR="001A1085" w:rsidRPr="00B143DB">
        <w:rPr>
          <w:rFonts w:ascii="Times New Roman" w:hAnsi="Times New Roman" w:cs="Times New Roman"/>
          <w:sz w:val="22"/>
          <w:szCs w:val="22"/>
          <w:lang w:val="en-US"/>
        </w:rPr>
        <w:t>4</w:t>
      </w:r>
      <w:r w:rsidR="006D38A1" w:rsidRPr="00B143DB">
        <w:rPr>
          <w:rFonts w:ascii="Times New Roman" w:hAnsi="Times New Roman" w:cs="Times New Roman"/>
          <w:sz w:val="22"/>
          <w:szCs w:val="22"/>
        </w:rPr>
        <w:t xml:space="preserve"> общински обекта на ниско напрежение</w:t>
      </w:r>
      <w:r w:rsidR="00193D00" w:rsidRPr="00B143DB">
        <w:rPr>
          <w:rFonts w:ascii="Times New Roman" w:hAnsi="Times New Roman" w:cs="Times New Roman"/>
          <w:sz w:val="22"/>
          <w:szCs w:val="22"/>
        </w:rPr>
        <w:t>,</w:t>
      </w:r>
      <w:r w:rsidR="006D38A1" w:rsidRPr="00B143DB">
        <w:rPr>
          <w:rFonts w:ascii="Times New Roman" w:hAnsi="Times New Roman" w:cs="Times New Roman"/>
          <w:sz w:val="22"/>
          <w:szCs w:val="22"/>
        </w:rPr>
        <w:t xml:space="preserve"> </w:t>
      </w:r>
      <w:r w:rsidR="009D32F6" w:rsidRPr="00B143DB">
        <w:rPr>
          <w:rFonts w:ascii="Times New Roman" w:hAnsi="Times New Roman" w:cs="Times New Roman"/>
          <w:sz w:val="22"/>
          <w:szCs w:val="22"/>
        </w:rPr>
        <w:t xml:space="preserve">описани в </w:t>
      </w:r>
      <w:r w:rsidR="006D38A1" w:rsidRPr="00B143DB">
        <w:rPr>
          <w:rFonts w:ascii="Times New Roman" w:hAnsi="Times New Roman" w:cs="Times New Roman"/>
          <w:sz w:val="22"/>
          <w:szCs w:val="22"/>
        </w:rPr>
        <w:t>след</w:t>
      </w:r>
      <w:r w:rsidR="009D32F6" w:rsidRPr="00B143DB">
        <w:rPr>
          <w:rFonts w:ascii="Times New Roman" w:hAnsi="Times New Roman" w:cs="Times New Roman"/>
          <w:sz w:val="22"/>
          <w:szCs w:val="22"/>
        </w:rPr>
        <w:t xml:space="preserve">ния </w:t>
      </w:r>
      <w:bookmarkStart w:id="2" w:name="_GoBack"/>
      <w:bookmarkEnd w:id="2"/>
    </w:p>
    <w:p w:rsidR="00BC7016" w:rsidRPr="00B143DB" w:rsidRDefault="00BC7016" w:rsidP="00BC7016">
      <w:pPr>
        <w:pStyle w:val="NoSpacing"/>
        <w:ind w:right="-142"/>
        <w:jc w:val="center"/>
        <w:rPr>
          <w:rFonts w:ascii="Times New Roman" w:hAnsi="Times New Roman" w:cs="Times New Roman"/>
          <w:sz w:val="22"/>
          <w:szCs w:val="22"/>
        </w:rPr>
      </w:pPr>
    </w:p>
    <w:p w:rsidR="00F41399" w:rsidRDefault="00F41399" w:rsidP="00BC7016">
      <w:pPr>
        <w:pStyle w:val="NoSpacing"/>
        <w:ind w:right="-142"/>
        <w:jc w:val="center"/>
        <w:rPr>
          <w:rFonts w:ascii="Times New Roman" w:hAnsi="Times New Roman" w:cs="Times New Roman"/>
          <w:sz w:val="22"/>
          <w:szCs w:val="22"/>
          <w:lang w:val="en-US"/>
        </w:rPr>
      </w:pPr>
    </w:p>
    <w:p w:rsidR="00B81666" w:rsidRDefault="00B81666" w:rsidP="00BC7016">
      <w:pPr>
        <w:pStyle w:val="NoSpacing"/>
        <w:ind w:right="-142"/>
        <w:jc w:val="center"/>
        <w:rPr>
          <w:rFonts w:ascii="Times New Roman" w:hAnsi="Times New Roman" w:cs="Times New Roman"/>
          <w:sz w:val="22"/>
          <w:szCs w:val="22"/>
          <w:lang w:val="en-US"/>
        </w:rPr>
      </w:pPr>
    </w:p>
    <w:p w:rsidR="00B81666" w:rsidRDefault="00B81666" w:rsidP="00BC7016">
      <w:pPr>
        <w:pStyle w:val="NoSpacing"/>
        <w:ind w:right="-142"/>
        <w:jc w:val="center"/>
        <w:rPr>
          <w:rFonts w:ascii="Times New Roman" w:hAnsi="Times New Roman" w:cs="Times New Roman"/>
          <w:sz w:val="22"/>
          <w:szCs w:val="22"/>
          <w:lang w:val="en-US"/>
        </w:rPr>
      </w:pPr>
    </w:p>
    <w:p w:rsidR="00B81666" w:rsidRDefault="00B81666" w:rsidP="00BC7016">
      <w:pPr>
        <w:pStyle w:val="NoSpacing"/>
        <w:ind w:right="-142"/>
        <w:jc w:val="center"/>
        <w:rPr>
          <w:rFonts w:ascii="Times New Roman" w:hAnsi="Times New Roman" w:cs="Times New Roman"/>
          <w:sz w:val="22"/>
          <w:szCs w:val="22"/>
          <w:lang w:val="en-US"/>
        </w:rPr>
      </w:pPr>
    </w:p>
    <w:p w:rsidR="00B81666" w:rsidRDefault="00B81666" w:rsidP="00BC7016">
      <w:pPr>
        <w:pStyle w:val="NoSpacing"/>
        <w:ind w:right="-142"/>
        <w:jc w:val="center"/>
        <w:rPr>
          <w:rFonts w:ascii="Times New Roman" w:hAnsi="Times New Roman" w:cs="Times New Roman"/>
          <w:sz w:val="22"/>
          <w:szCs w:val="22"/>
          <w:lang w:val="en-US"/>
        </w:rPr>
      </w:pPr>
    </w:p>
    <w:p w:rsidR="00B64A02" w:rsidRPr="00B64A02" w:rsidRDefault="00B64A02" w:rsidP="00BC7016">
      <w:pPr>
        <w:pStyle w:val="NoSpacing"/>
        <w:ind w:right="-142"/>
        <w:jc w:val="center"/>
        <w:rPr>
          <w:rFonts w:ascii="Times New Roman" w:hAnsi="Times New Roman" w:cs="Times New Roman"/>
          <w:sz w:val="22"/>
          <w:szCs w:val="22"/>
          <w:lang w:val="en-US"/>
        </w:rPr>
      </w:pPr>
    </w:p>
    <w:p w:rsidR="00F41399" w:rsidRPr="0035071C" w:rsidRDefault="00F41399" w:rsidP="00BC7016">
      <w:pPr>
        <w:pStyle w:val="NoSpacing"/>
        <w:ind w:right="-142"/>
        <w:jc w:val="center"/>
        <w:rPr>
          <w:rFonts w:ascii="Times New Roman" w:hAnsi="Times New Roman" w:cs="Times New Roman"/>
          <w:sz w:val="22"/>
          <w:szCs w:val="22"/>
        </w:rPr>
      </w:pPr>
    </w:p>
    <w:p w:rsidR="00DE44F3" w:rsidRPr="0035071C" w:rsidRDefault="009D32F6" w:rsidP="00BC7016">
      <w:pPr>
        <w:pStyle w:val="NoSpacing"/>
        <w:ind w:right="-142"/>
        <w:jc w:val="center"/>
        <w:rPr>
          <w:rFonts w:ascii="Times New Roman" w:hAnsi="Times New Roman" w:cs="Times New Roman"/>
          <w:b/>
          <w:sz w:val="22"/>
          <w:szCs w:val="22"/>
        </w:rPr>
      </w:pPr>
      <w:r w:rsidRPr="0035071C">
        <w:rPr>
          <w:rFonts w:ascii="Times New Roman" w:hAnsi="Times New Roman" w:cs="Times New Roman"/>
          <w:b/>
          <w:sz w:val="22"/>
          <w:szCs w:val="22"/>
        </w:rPr>
        <w:lastRenderedPageBreak/>
        <w:t>СПИСЪК</w:t>
      </w:r>
      <w:r w:rsidR="00DE44F3" w:rsidRPr="0035071C">
        <w:rPr>
          <w:rFonts w:ascii="Times New Roman" w:hAnsi="Times New Roman" w:cs="Times New Roman"/>
          <w:b/>
          <w:sz w:val="22"/>
          <w:szCs w:val="22"/>
        </w:rPr>
        <w:t>:</w:t>
      </w:r>
    </w:p>
    <w:tbl>
      <w:tblPr>
        <w:tblW w:w="10311" w:type="dxa"/>
        <w:tblInd w:w="55" w:type="dxa"/>
        <w:tblCellMar>
          <w:left w:w="70" w:type="dxa"/>
          <w:right w:w="70" w:type="dxa"/>
        </w:tblCellMar>
        <w:tblLook w:val="04A0" w:firstRow="1" w:lastRow="0" w:firstColumn="1" w:lastColumn="0" w:noHBand="0" w:noVBand="1"/>
      </w:tblPr>
      <w:tblGrid>
        <w:gridCol w:w="1489"/>
        <w:gridCol w:w="1340"/>
        <w:gridCol w:w="1700"/>
        <w:gridCol w:w="600"/>
        <w:gridCol w:w="2889"/>
        <w:gridCol w:w="2293"/>
      </w:tblGrid>
      <w:tr w:rsidR="008805BD" w:rsidRPr="0035071C" w:rsidTr="003C252B">
        <w:trPr>
          <w:trHeight w:val="600"/>
        </w:trPr>
        <w:tc>
          <w:tcPr>
            <w:tcW w:w="1489"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1340" w:type="dxa"/>
            <w:tcBorders>
              <w:top w:val="single" w:sz="8" w:space="0" w:color="auto"/>
              <w:left w:val="nil"/>
              <w:bottom w:val="single" w:sz="4" w:space="0" w:color="auto"/>
              <w:right w:val="single" w:sz="8"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Клиентски номер</w:t>
            </w:r>
          </w:p>
        </w:tc>
        <w:tc>
          <w:tcPr>
            <w:tcW w:w="1700" w:type="dxa"/>
            <w:tcBorders>
              <w:top w:val="single" w:sz="8" w:space="0" w:color="auto"/>
              <w:left w:val="nil"/>
              <w:bottom w:val="single" w:sz="4" w:space="0" w:color="auto"/>
              <w:right w:val="single" w:sz="8" w:space="0" w:color="auto"/>
            </w:tcBorders>
            <w:shd w:val="clear" w:color="auto" w:fill="auto"/>
            <w:vAlign w:val="bottom"/>
            <w:hideMark/>
          </w:tcPr>
          <w:p w:rsidR="008805BD" w:rsidRPr="0035071C" w:rsidRDefault="008805BD" w:rsidP="00FB5460">
            <w:pPr>
              <w:rPr>
                <w:rFonts w:ascii="Times New Roman" w:eastAsia="Times New Roman" w:hAnsi="Times New Roman" w:cs="Times New Roman"/>
                <w:b/>
                <w:bCs/>
                <w:color w:val="000000"/>
                <w:sz w:val="22"/>
                <w:szCs w:val="22"/>
              </w:rPr>
            </w:pPr>
            <w:proofErr w:type="spellStart"/>
            <w:r w:rsidRPr="0035071C">
              <w:rPr>
                <w:rFonts w:ascii="Times New Roman" w:eastAsia="Times New Roman" w:hAnsi="Times New Roman" w:cs="Times New Roman"/>
                <w:b/>
                <w:bCs/>
                <w:color w:val="000000"/>
                <w:sz w:val="22"/>
                <w:szCs w:val="22"/>
              </w:rPr>
              <w:t>Иден</w:t>
            </w:r>
            <w:r w:rsidR="00FB5460" w:rsidRPr="0035071C">
              <w:rPr>
                <w:rFonts w:ascii="Times New Roman" w:eastAsia="Times New Roman" w:hAnsi="Times New Roman" w:cs="Times New Roman"/>
                <w:b/>
                <w:bCs/>
                <w:color w:val="000000"/>
                <w:sz w:val="22"/>
                <w:szCs w:val="22"/>
              </w:rPr>
              <w:t>т</w:t>
            </w:r>
            <w:proofErr w:type="spellEnd"/>
            <w:r w:rsidRPr="0035071C">
              <w:rPr>
                <w:rFonts w:ascii="Times New Roman" w:eastAsia="Times New Roman" w:hAnsi="Times New Roman" w:cs="Times New Roman"/>
                <w:b/>
                <w:bCs/>
                <w:color w:val="000000"/>
                <w:sz w:val="22"/>
                <w:szCs w:val="22"/>
              </w:rPr>
              <w:t>.номер</w:t>
            </w:r>
            <w:r w:rsidR="00FB5460" w:rsidRPr="0035071C">
              <w:rPr>
                <w:rFonts w:ascii="Times New Roman" w:eastAsia="Times New Roman" w:hAnsi="Times New Roman" w:cs="Times New Roman"/>
                <w:b/>
                <w:bCs/>
                <w:color w:val="000000"/>
                <w:sz w:val="22"/>
                <w:szCs w:val="22"/>
              </w:rPr>
              <w:t>/</w:t>
            </w:r>
          </w:p>
          <w:p w:rsidR="00FB5460" w:rsidRPr="0035071C" w:rsidRDefault="00FB5460" w:rsidP="00FB5460">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ЕИК</w:t>
            </w:r>
          </w:p>
        </w:tc>
        <w:tc>
          <w:tcPr>
            <w:tcW w:w="600" w:type="dxa"/>
            <w:tcBorders>
              <w:top w:val="single" w:sz="8" w:space="0" w:color="auto"/>
              <w:left w:val="nil"/>
              <w:bottom w:val="single" w:sz="4" w:space="0" w:color="auto"/>
              <w:right w:val="single" w:sz="8" w:space="0" w:color="auto"/>
            </w:tcBorders>
            <w:shd w:val="clear" w:color="000000" w:fill="FFFFFF"/>
            <w:noWrap/>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2889" w:type="dxa"/>
            <w:tcBorders>
              <w:top w:val="single" w:sz="8"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Обект</w:t>
            </w:r>
          </w:p>
        </w:tc>
        <w:tc>
          <w:tcPr>
            <w:tcW w:w="2293" w:type="dxa"/>
            <w:tcBorders>
              <w:top w:val="single" w:sz="8"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Адрес</w:t>
            </w:r>
          </w:p>
        </w:tc>
      </w:tr>
      <w:tr w:rsidR="008805BD" w:rsidRPr="0035071C" w:rsidTr="003C252B">
        <w:trPr>
          <w:trHeight w:val="330"/>
        </w:trPr>
        <w:tc>
          <w:tcPr>
            <w:tcW w:w="1489" w:type="dxa"/>
            <w:tcBorders>
              <w:top w:val="nil"/>
              <w:left w:val="single" w:sz="4" w:space="0" w:color="auto"/>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nil"/>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2889" w:type="dxa"/>
            <w:tcBorders>
              <w:top w:val="nil"/>
              <w:left w:val="nil"/>
              <w:bottom w:val="nil"/>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2293" w:type="dxa"/>
            <w:tcBorders>
              <w:top w:val="nil"/>
              <w:left w:val="nil"/>
              <w:bottom w:val="nil"/>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r>
      <w:tr w:rsidR="008805BD" w:rsidRPr="0035071C" w:rsidTr="007B2B27">
        <w:trPr>
          <w:trHeight w:val="335"/>
        </w:trPr>
        <w:tc>
          <w:tcPr>
            <w:tcW w:w="148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Напрежение</w:t>
            </w:r>
          </w:p>
        </w:tc>
        <w:tc>
          <w:tcPr>
            <w:tcW w:w="1340" w:type="dxa"/>
            <w:tcBorders>
              <w:top w:val="single" w:sz="8" w:space="0" w:color="auto"/>
              <w:left w:val="nil"/>
              <w:bottom w:val="single" w:sz="8" w:space="0" w:color="auto"/>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single" w:sz="8" w:space="0" w:color="auto"/>
              <w:left w:val="nil"/>
              <w:bottom w:val="single" w:sz="8"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w:t>
            </w:r>
          </w:p>
        </w:tc>
        <w:tc>
          <w:tcPr>
            <w:tcW w:w="2889" w:type="dxa"/>
            <w:tcBorders>
              <w:top w:val="single" w:sz="8" w:space="0" w:color="auto"/>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Обект</w:t>
            </w:r>
          </w:p>
        </w:tc>
        <w:tc>
          <w:tcPr>
            <w:tcW w:w="2293" w:type="dxa"/>
            <w:tcBorders>
              <w:top w:val="single" w:sz="8" w:space="0" w:color="auto"/>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Адрес</w:t>
            </w:r>
          </w:p>
        </w:tc>
      </w:tr>
      <w:tr w:rsidR="008805BD" w:rsidRPr="0035071C" w:rsidTr="003C252B">
        <w:trPr>
          <w:trHeight w:val="465"/>
        </w:trPr>
        <w:tc>
          <w:tcPr>
            <w:tcW w:w="1489" w:type="dxa"/>
            <w:vMerge w:val="restart"/>
            <w:tcBorders>
              <w:top w:val="nil"/>
              <w:left w:val="single" w:sz="8" w:space="0" w:color="auto"/>
              <w:right w:val="single" w:sz="8" w:space="0" w:color="auto"/>
            </w:tcBorders>
            <w:shd w:val="clear" w:color="auto" w:fill="auto"/>
            <w:noWrap/>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НН</w:t>
            </w: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1670000012</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Общинско жилище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Петър Божинов/бл.7</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Общинско жилище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Столетов</w:t>
            </w:r>
            <w:proofErr w:type="spellEnd"/>
            <w:r w:rsidRPr="0035071C">
              <w:rPr>
                <w:rFonts w:ascii="Times New Roman" w:eastAsia="Times New Roman" w:hAnsi="Times New Roman" w:cs="Times New Roman"/>
                <w:color w:val="000000"/>
                <w:sz w:val="22"/>
                <w:szCs w:val="22"/>
              </w:rPr>
              <w:t>/бл.66,ап.13</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Общинско жилище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Свищовска/ бл.33</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Административна сграда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w:t>
            </w:r>
            <w:proofErr w:type="spellStart"/>
            <w:r w:rsidRPr="0035071C">
              <w:rPr>
                <w:rFonts w:ascii="Times New Roman" w:eastAsia="Times New Roman" w:hAnsi="Times New Roman" w:cs="Times New Roman"/>
                <w:color w:val="000000"/>
                <w:sz w:val="22"/>
                <w:szCs w:val="22"/>
              </w:rPr>
              <w:t>Столетов</w:t>
            </w:r>
            <w:proofErr w:type="spellEnd"/>
            <w:r w:rsidRPr="0035071C">
              <w:rPr>
                <w:rFonts w:ascii="Times New Roman" w:eastAsia="Times New Roman" w:hAnsi="Times New Roman" w:cs="Times New Roman"/>
                <w:color w:val="000000"/>
                <w:sz w:val="22"/>
                <w:szCs w:val="22"/>
              </w:rPr>
              <w:t xml:space="preserve"> 141</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ДЯ 8</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w:t>
            </w:r>
            <w:proofErr w:type="spellStart"/>
            <w:r w:rsidRPr="0035071C">
              <w:rPr>
                <w:rFonts w:ascii="Times New Roman" w:eastAsia="Times New Roman" w:hAnsi="Times New Roman" w:cs="Times New Roman"/>
                <w:color w:val="000000"/>
                <w:sz w:val="22"/>
                <w:szCs w:val="22"/>
              </w:rPr>
              <w:t>Столетов</w:t>
            </w:r>
            <w:proofErr w:type="spellEnd"/>
            <w:r w:rsidRPr="0035071C">
              <w:rPr>
                <w:rFonts w:ascii="Times New Roman" w:eastAsia="Times New Roman" w:hAnsi="Times New Roman" w:cs="Times New Roman"/>
                <w:color w:val="000000"/>
                <w:sz w:val="22"/>
                <w:szCs w:val="22"/>
              </w:rPr>
              <w:t xml:space="preserve"> 133</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Музей</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w:t>
            </w:r>
            <w:proofErr w:type="spellStart"/>
            <w:r w:rsidRPr="0035071C">
              <w:rPr>
                <w:rFonts w:ascii="Times New Roman" w:eastAsia="Times New Roman" w:hAnsi="Times New Roman" w:cs="Times New Roman"/>
                <w:color w:val="000000"/>
                <w:sz w:val="22"/>
                <w:szCs w:val="22"/>
              </w:rPr>
              <w:t>Николаевска</w:t>
            </w:r>
            <w:proofErr w:type="spellEnd"/>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Шивашки цех</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w:t>
            </w:r>
            <w:proofErr w:type="spellStart"/>
            <w:r w:rsidRPr="0035071C">
              <w:rPr>
                <w:rFonts w:ascii="Times New Roman" w:eastAsia="Times New Roman" w:hAnsi="Times New Roman" w:cs="Times New Roman"/>
                <w:color w:val="000000"/>
                <w:sz w:val="22"/>
                <w:szCs w:val="22"/>
              </w:rPr>
              <w:t>Столетов</w:t>
            </w:r>
            <w:proofErr w:type="spellEnd"/>
            <w:r w:rsidRPr="0035071C">
              <w:rPr>
                <w:rFonts w:ascii="Times New Roman" w:eastAsia="Times New Roman" w:hAnsi="Times New Roman" w:cs="Times New Roman"/>
                <w:color w:val="000000"/>
                <w:sz w:val="22"/>
                <w:szCs w:val="22"/>
              </w:rPr>
              <w:t xml:space="preserve"> 19, ет.3</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Административна сграда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кв.Етъра</w:t>
            </w:r>
          </w:p>
        </w:tc>
      </w:tr>
      <w:tr w:rsidR="008805BD" w:rsidRPr="0035071C" w:rsidTr="00A65BEC">
        <w:trPr>
          <w:trHeight w:val="251"/>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3C252B">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Про</w:t>
            </w:r>
            <w:r w:rsidR="003C252B" w:rsidRPr="0035071C">
              <w:rPr>
                <w:rFonts w:ascii="Times New Roman" w:eastAsia="Times New Roman" w:hAnsi="Times New Roman" w:cs="Times New Roman"/>
                <w:color w:val="000000"/>
                <w:sz w:val="22"/>
                <w:szCs w:val="22"/>
              </w:rPr>
              <w:t>и</w:t>
            </w:r>
            <w:r w:rsidRPr="0035071C">
              <w:rPr>
                <w:rFonts w:ascii="Times New Roman" w:eastAsia="Times New Roman" w:hAnsi="Times New Roman" w:cs="Times New Roman"/>
                <w:color w:val="000000"/>
                <w:sz w:val="22"/>
                <w:szCs w:val="22"/>
              </w:rPr>
              <w:t>зводствено помещение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 Етъра 2</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Подлез ТМТ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Брянска</w:t>
            </w:r>
            <w:proofErr w:type="spellEnd"/>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Гараж</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Станцион</w:t>
            </w:r>
            <w:r w:rsidR="003C252B" w:rsidRPr="0035071C">
              <w:rPr>
                <w:rFonts w:ascii="Times New Roman" w:eastAsia="Times New Roman" w:hAnsi="Times New Roman" w:cs="Times New Roman"/>
                <w:color w:val="000000"/>
                <w:sz w:val="22"/>
                <w:szCs w:val="22"/>
              </w:rPr>
              <w:t>н</w:t>
            </w:r>
            <w:r w:rsidRPr="0035071C">
              <w:rPr>
                <w:rFonts w:ascii="Times New Roman" w:eastAsia="Times New Roman" w:hAnsi="Times New Roman" w:cs="Times New Roman"/>
                <w:color w:val="000000"/>
                <w:sz w:val="22"/>
                <w:szCs w:val="22"/>
              </w:rPr>
              <w:t>а</w:t>
            </w:r>
            <w:proofErr w:type="spellEnd"/>
            <w:r w:rsidRPr="0035071C">
              <w:rPr>
                <w:rFonts w:ascii="Times New Roman" w:eastAsia="Times New Roman" w:hAnsi="Times New Roman" w:cs="Times New Roman"/>
                <w:color w:val="000000"/>
                <w:sz w:val="22"/>
                <w:szCs w:val="22"/>
              </w:rPr>
              <w:t xml:space="preserve"> 9</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Лаборатория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Ивайло 13</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ДЯ 11</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Хр.Смирненски 40</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Педагогическа стая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Антим I ,3</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Битов комбинат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 Хр.Смирненски 35</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Зала Възраждане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Данъчно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ул.Съзаклятие 1</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Тоалетна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ул.Юрий Венелин</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Административна сграда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пл</w:t>
            </w:r>
            <w:proofErr w:type="spellEnd"/>
            <w:r w:rsidRPr="0035071C">
              <w:rPr>
                <w:rFonts w:ascii="Times New Roman" w:eastAsia="Times New Roman" w:hAnsi="Times New Roman" w:cs="Times New Roman"/>
                <w:color w:val="000000"/>
                <w:sz w:val="22"/>
                <w:szCs w:val="22"/>
              </w:rPr>
              <w:t xml:space="preserve"> Възраждане 3</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ДЯ 9</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Голо Бърдо</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Склад</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с.Рязковци</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Пункт гражданска отбрана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ул.Морава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B143DB" w:rsidRDefault="008805BD" w:rsidP="008805BD">
            <w:pPr>
              <w:jc w:val="center"/>
              <w:rPr>
                <w:rFonts w:ascii="Times New Roman" w:eastAsia="Times New Roman" w:hAnsi="Times New Roman" w:cs="Times New Roman"/>
                <w:b/>
                <w:bCs/>
                <w:sz w:val="22"/>
                <w:szCs w:val="22"/>
              </w:rPr>
            </w:pPr>
            <w:r w:rsidRPr="00B143DB">
              <w:rPr>
                <w:rFonts w:ascii="Times New Roman" w:eastAsia="Times New Roman" w:hAnsi="Times New Roman" w:cs="Times New Roman"/>
                <w:b/>
                <w:bCs/>
                <w:sz w:val="22"/>
                <w:szCs w:val="22"/>
              </w:rPr>
              <w:t>23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B143DB" w:rsidRDefault="008805BD" w:rsidP="008805BD">
            <w:pPr>
              <w:rPr>
                <w:rFonts w:ascii="Times New Roman" w:eastAsia="Times New Roman" w:hAnsi="Times New Roman" w:cs="Times New Roman"/>
                <w:sz w:val="22"/>
                <w:szCs w:val="22"/>
              </w:rPr>
            </w:pPr>
            <w:r w:rsidRPr="00B143DB">
              <w:rPr>
                <w:rFonts w:ascii="Times New Roman" w:eastAsia="Times New Roman" w:hAnsi="Times New Roman" w:cs="Times New Roman"/>
                <w:sz w:val="22"/>
                <w:szCs w:val="22"/>
              </w:rPr>
              <w:t>Хали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B143DB" w:rsidRDefault="008805BD" w:rsidP="008805BD">
            <w:pPr>
              <w:rPr>
                <w:rFonts w:ascii="Times New Roman" w:eastAsia="Times New Roman" w:hAnsi="Times New Roman" w:cs="Times New Roman"/>
                <w:sz w:val="22"/>
                <w:szCs w:val="22"/>
              </w:rPr>
            </w:pPr>
            <w:r w:rsidRPr="00B143DB">
              <w:rPr>
                <w:rFonts w:ascii="Times New Roman" w:eastAsia="Times New Roman" w:hAnsi="Times New Roman" w:cs="Times New Roman"/>
                <w:sz w:val="22"/>
                <w:szCs w:val="22"/>
              </w:rPr>
              <w:t>ул.</w:t>
            </w:r>
            <w:proofErr w:type="spellStart"/>
            <w:r w:rsidRPr="00B143DB">
              <w:rPr>
                <w:rFonts w:ascii="Times New Roman" w:eastAsia="Times New Roman" w:hAnsi="Times New Roman" w:cs="Times New Roman"/>
                <w:sz w:val="22"/>
                <w:szCs w:val="22"/>
              </w:rPr>
              <w:t>Радецка</w:t>
            </w:r>
            <w:proofErr w:type="spellEnd"/>
            <w:r w:rsidRPr="00B143DB">
              <w:rPr>
                <w:rFonts w:ascii="Times New Roman" w:eastAsia="Times New Roman" w:hAnsi="Times New Roman" w:cs="Times New Roman"/>
                <w:sz w:val="22"/>
                <w:szCs w:val="22"/>
              </w:rPr>
              <w:t xml:space="preserve"> 16</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B143DB" w:rsidRDefault="008805BD" w:rsidP="008805BD">
            <w:pPr>
              <w:jc w:val="center"/>
              <w:rPr>
                <w:rFonts w:ascii="Times New Roman" w:eastAsia="Times New Roman" w:hAnsi="Times New Roman" w:cs="Times New Roman"/>
                <w:b/>
                <w:bCs/>
                <w:color w:val="000000"/>
                <w:sz w:val="22"/>
                <w:szCs w:val="22"/>
              </w:rPr>
            </w:pPr>
            <w:r w:rsidRPr="00B143DB">
              <w:rPr>
                <w:rFonts w:ascii="Times New Roman" w:eastAsia="Times New Roman" w:hAnsi="Times New Roman" w:cs="Times New Roman"/>
                <w:b/>
                <w:bCs/>
                <w:color w:val="000000"/>
                <w:sz w:val="22"/>
                <w:szCs w:val="22"/>
              </w:rPr>
              <w:t>24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B143DB" w:rsidRDefault="008805BD" w:rsidP="008805BD">
            <w:pPr>
              <w:rPr>
                <w:rFonts w:ascii="Times New Roman" w:eastAsia="Times New Roman" w:hAnsi="Times New Roman" w:cs="Times New Roman"/>
                <w:color w:val="000000"/>
                <w:sz w:val="22"/>
                <w:szCs w:val="22"/>
              </w:rPr>
            </w:pPr>
            <w:r w:rsidRPr="00B143DB">
              <w:rPr>
                <w:rFonts w:ascii="Times New Roman" w:eastAsia="Times New Roman" w:hAnsi="Times New Roman" w:cs="Times New Roman"/>
                <w:color w:val="000000"/>
                <w:sz w:val="22"/>
                <w:szCs w:val="22"/>
              </w:rPr>
              <w:t>Администрация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B143DB" w:rsidRDefault="008805BD" w:rsidP="008805BD">
            <w:pPr>
              <w:rPr>
                <w:rFonts w:ascii="Times New Roman" w:eastAsia="Times New Roman" w:hAnsi="Times New Roman" w:cs="Times New Roman"/>
                <w:color w:val="000000"/>
                <w:sz w:val="22"/>
                <w:szCs w:val="22"/>
              </w:rPr>
            </w:pPr>
            <w:r w:rsidRPr="00B143DB">
              <w:rPr>
                <w:rFonts w:ascii="Times New Roman" w:eastAsia="Times New Roman" w:hAnsi="Times New Roman" w:cs="Times New Roman"/>
                <w:color w:val="000000"/>
                <w:sz w:val="22"/>
                <w:szCs w:val="22"/>
              </w:rPr>
              <w:t>ул.</w:t>
            </w:r>
            <w:proofErr w:type="spellStart"/>
            <w:r w:rsidRPr="00B143DB">
              <w:rPr>
                <w:rFonts w:ascii="Times New Roman" w:eastAsia="Times New Roman" w:hAnsi="Times New Roman" w:cs="Times New Roman"/>
                <w:color w:val="000000"/>
                <w:sz w:val="22"/>
                <w:szCs w:val="22"/>
              </w:rPr>
              <w:t>Радецка</w:t>
            </w:r>
            <w:proofErr w:type="spellEnd"/>
            <w:r w:rsidRPr="00B143DB">
              <w:rPr>
                <w:rFonts w:ascii="Times New Roman" w:eastAsia="Times New Roman" w:hAnsi="Times New Roman" w:cs="Times New Roman"/>
                <w:color w:val="000000"/>
                <w:sz w:val="22"/>
                <w:szCs w:val="22"/>
              </w:rPr>
              <w:t xml:space="preserve"> 18</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РЗК-Габрово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w:t>
            </w:r>
            <w:proofErr w:type="spellStart"/>
            <w:r w:rsidRPr="0035071C">
              <w:rPr>
                <w:rFonts w:ascii="Times New Roman" w:eastAsia="Times New Roman" w:hAnsi="Times New Roman" w:cs="Times New Roman"/>
                <w:color w:val="000000"/>
                <w:sz w:val="22"/>
                <w:szCs w:val="22"/>
              </w:rPr>
              <w:t>Радецка</w:t>
            </w:r>
            <w:proofErr w:type="spellEnd"/>
            <w:r w:rsidRPr="0035071C">
              <w:rPr>
                <w:rFonts w:ascii="Times New Roman" w:eastAsia="Times New Roman" w:hAnsi="Times New Roman" w:cs="Times New Roman"/>
                <w:color w:val="000000"/>
                <w:sz w:val="22"/>
                <w:szCs w:val="22"/>
              </w:rPr>
              <w:t xml:space="preserve"> 23</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val="restart"/>
            <w:tcBorders>
              <w:top w:val="nil"/>
              <w:left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vMerge w:val="restart"/>
            <w:tcBorders>
              <w:top w:val="nil"/>
              <w:left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Часовникова кула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пл.Първи май 3</w:t>
            </w:r>
          </w:p>
        </w:tc>
      </w:tr>
      <w:tr w:rsidR="008805BD" w:rsidRPr="0035071C" w:rsidTr="003C252B">
        <w:trPr>
          <w:trHeight w:val="34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tcBorders>
              <w:left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p>
        </w:tc>
        <w:tc>
          <w:tcPr>
            <w:tcW w:w="1700" w:type="dxa"/>
            <w:vMerge/>
            <w:tcBorders>
              <w:left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Естрада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ул. </w:t>
            </w:r>
            <w:proofErr w:type="spellStart"/>
            <w:r w:rsidRPr="0035071C">
              <w:rPr>
                <w:rFonts w:ascii="Times New Roman" w:eastAsia="Times New Roman" w:hAnsi="Times New Roman" w:cs="Times New Roman"/>
                <w:color w:val="000000"/>
                <w:sz w:val="22"/>
                <w:szCs w:val="22"/>
              </w:rPr>
              <w:t>Радецка</w:t>
            </w:r>
            <w:proofErr w:type="spellEnd"/>
            <w:r w:rsidRPr="0035071C">
              <w:rPr>
                <w:rFonts w:ascii="Times New Roman" w:eastAsia="Times New Roman" w:hAnsi="Times New Roman" w:cs="Times New Roman"/>
                <w:color w:val="000000"/>
                <w:sz w:val="22"/>
                <w:szCs w:val="22"/>
              </w:rPr>
              <w:t xml:space="preserve"> 11</w:t>
            </w:r>
          </w:p>
        </w:tc>
      </w:tr>
      <w:tr w:rsidR="008805BD" w:rsidRPr="0035071C" w:rsidTr="003C252B">
        <w:trPr>
          <w:trHeight w:val="600"/>
        </w:trPr>
        <w:tc>
          <w:tcPr>
            <w:tcW w:w="1489" w:type="dxa"/>
            <w:vMerge w:val="restart"/>
            <w:tcBorders>
              <w:top w:val="single" w:sz="4" w:space="0" w:color="auto"/>
              <w:left w:val="single" w:sz="8" w:space="0" w:color="auto"/>
              <w:bottom w:val="nil"/>
              <w:right w:val="single" w:sz="8" w:space="0" w:color="auto"/>
            </w:tcBorders>
            <w:vAlign w:val="center"/>
            <w:hideMark/>
          </w:tcPr>
          <w:p w:rsidR="008805BD" w:rsidRPr="0035071C" w:rsidRDefault="008805BD" w:rsidP="008805BD">
            <w:pPr>
              <w:jc w:val="center"/>
              <w:rPr>
                <w:rFonts w:ascii="Times New Roman" w:eastAsia="Times New Roman" w:hAnsi="Times New Roman" w:cs="Times New Roman"/>
                <w:b/>
                <w:bCs/>
                <w:color w:val="000000"/>
                <w:sz w:val="22"/>
                <w:szCs w:val="22"/>
              </w:rPr>
            </w:pPr>
          </w:p>
        </w:tc>
        <w:tc>
          <w:tcPr>
            <w:tcW w:w="1340" w:type="dxa"/>
            <w:tcBorders>
              <w:top w:val="single" w:sz="4" w:space="0" w:color="auto"/>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single" w:sz="4" w:space="0" w:color="auto"/>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single" w:sz="4" w:space="0" w:color="auto"/>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28</w:t>
            </w:r>
          </w:p>
        </w:tc>
        <w:tc>
          <w:tcPr>
            <w:tcW w:w="2889" w:type="dxa"/>
            <w:tcBorders>
              <w:top w:val="single" w:sz="4"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Компютърен клуб НУ В.Левски</w:t>
            </w:r>
          </w:p>
        </w:tc>
        <w:tc>
          <w:tcPr>
            <w:tcW w:w="2293" w:type="dxa"/>
            <w:tcBorders>
              <w:top w:val="single" w:sz="4"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ул. </w:t>
            </w:r>
            <w:proofErr w:type="spellStart"/>
            <w:r w:rsidRPr="0035071C">
              <w:rPr>
                <w:rFonts w:ascii="Times New Roman" w:eastAsia="Times New Roman" w:hAnsi="Times New Roman" w:cs="Times New Roman"/>
                <w:color w:val="000000"/>
                <w:sz w:val="22"/>
                <w:szCs w:val="22"/>
              </w:rPr>
              <w:t>Радецка</w:t>
            </w:r>
            <w:proofErr w:type="spellEnd"/>
            <w:r w:rsidRPr="0035071C">
              <w:rPr>
                <w:rFonts w:ascii="Times New Roman" w:eastAsia="Times New Roman" w:hAnsi="Times New Roman" w:cs="Times New Roman"/>
                <w:color w:val="000000"/>
                <w:sz w:val="22"/>
                <w:szCs w:val="22"/>
              </w:rPr>
              <w:t xml:space="preserve"> 23</w:t>
            </w:r>
          </w:p>
        </w:tc>
      </w:tr>
      <w:tr w:rsidR="008805BD" w:rsidRPr="0035071C" w:rsidTr="003C252B">
        <w:trPr>
          <w:trHeight w:val="6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ЦДГ Слънце                  (стара база -2)</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ул.Малуша</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Приемна МВР</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w:t>
            </w:r>
            <w:proofErr w:type="spellStart"/>
            <w:r w:rsidRPr="0035071C">
              <w:rPr>
                <w:rFonts w:ascii="Times New Roman" w:eastAsia="Times New Roman" w:hAnsi="Times New Roman" w:cs="Times New Roman"/>
                <w:color w:val="000000"/>
                <w:sz w:val="22"/>
                <w:szCs w:val="22"/>
              </w:rPr>
              <w:t>Орловска</w:t>
            </w:r>
            <w:proofErr w:type="spellEnd"/>
            <w:r w:rsidRPr="0035071C">
              <w:rPr>
                <w:rFonts w:ascii="Times New Roman" w:eastAsia="Times New Roman" w:hAnsi="Times New Roman" w:cs="Times New Roman"/>
                <w:color w:val="000000"/>
                <w:sz w:val="22"/>
                <w:szCs w:val="22"/>
              </w:rPr>
              <w:t xml:space="preserve"> 129</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ОУ Н.</w:t>
            </w:r>
            <w:proofErr w:type="spellStart"/>
            <w:r w:rsidRPr="0035071C">
              <w:rPr>
                <w:rFonts w:ascii="Times New Roman" w:eastAsia="Times New Roman" w:hAnsi="Times New Roman" w:cs="Times New Roman"/>
                <w:color w:val="000000"/>
                <w:sz w:val="22"/>
                <w:szCs w:val="22"/>
              </w:rPr>
              <w:t>Войновски</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 Н.</w:t>
            </w:r>
            <w:proofErr w:type="spellStart"/>
            <w:r w:rsidRPr="0035071C">
              <w:rPr>
                <w:rFonts w:ascii="Times New Roman" w:eastAsia="Times New Roman" w:hAnsi="Times New Roman" w:cs="Times New Roman"/>
                <w:color w:val="000000"/>
                <w:sz w:val="22"/>
                <w:szCs w:val="22"/>
              </w:rPr>
              <w:t>Войновски</w:t>
            </w:r>
            <w:proofErr w:type="spellEnd"/>
            <w:r w:rsidRPr="0035071C">
              <w:rPr>
                <w:rFonts w:ascii="Times New Roman" w:eastAsia="Times New Roman" w:hAnsi="Times New Roman" w:cs="Times New Roman"/>
                <w:color w:val="000000"/>
                <w:sz w:val="22"/>
                <w:szCs w:val="22"/>
              </w:rPr>
              <w:t xml:space="preserve"> 164</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Кметство Трънито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w:t>
            </w:r>
            <w:proofErr w:type="spellStart"/>
            <w:r w:rsidRPr="0035071C">
              <w:rPr>
                <w:rFonts w:ascii="Times New Roman" w:eastAsia="Times New Roman" w:hAnsi="Times New Roman" w:cs="Times New Roman"/>
                <w:color w:val="000000"/>
                <w:sz w:val="22"/>
                <w:szCs w:val="22"/>
              </w:rPr>
              <w:t>Гачевци</w:t>
            </w:r>
            <w:proofErr w:type="spellEnd"/>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Домът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w:t>
            </w:r>
            <w:proofErr w:type="spellStart"/>
            <w:r w:rsidRPr="0035071C">
              <w:rPr>
                <w:rFonts w:ascii="Times New Roman" w:eastAsia="Times New Roman" w:hAnsi="Times New Roman" w:cs="Times New Roman"/>
                <w:color w:val="000000"/>
                <w:sz w:val="22"/>
                <w:szCs w:val="22"/>
              </w:rPr>
              <w:t>Велчевци</w:t>
            </w:r>
            <w:proofErr w:type="spellEnd"/>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кв.Смирненски</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Квартален </w:t>
            </w:r>
            <w:proofErr w:type="spellStart"/>
            <w:r w:rsidRPr="0035071C">
              <w:rPr>
                <w:rFonts w:ascii="Times New Roman" w:eastAsia="Times New Roman" w:hAnsi="Times New Roman" w:cs="Times New Roman"/>
                <w:color w:val="000000"/>
                <w:sz w:val="22"/>
                <w:szCs w:val="22"/>
              </w:rPr>
              <w:t>отговрник</w:t>
            </w:r>
            <w:proofErr w:type="spellEnd"/>
            <w:r w:rsidRPr="0035071C">
              <w:rPr>
                <w:rFonts w:ascii="Times New Roman" w:eastAsia="Times New Roman" w:hAnsi="Times New Roman" w:cs="Times New Roman"/>
                <w:color w:val="000000"/>
                <w:sz w:val="22"/>
                <w:szCs w:val="22"/>
              </w:rPr>
              <w:t xml:space="preserve"> МВР</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бул.Вапцаров 21</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ОУ Смирненски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Христо Смирненски</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Приют за кучета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местност </w:t>
            </w:r>
            <w:proofErr w:type="spellStart"/>
            <w:r w:rsidRPr="0035071C">
              <w:rPr>
                <w:rFonts w:ascii="Times New Roman" w:eastAsia="Times New Roman" w:hAnsi="Times New Roman" w:cs="Times New Roman"/>
                <w:color w:val="000000"/>
                <w:sz w:val="22"/>
                <w:szCs w:val="22"/>
              </w:rPr>
              <w:t>Баевски</w:t>
            </w:r>
            <w:proofErr w:type="spellEnd"/>
            <w:r w:rsidRPr="0035071C">
              <w:rPr>
                <w:rFonts w:ascii="Times New Roman" w:eastAsia="Times New Roman" w:hAnsi="Times New Roman" w:cs="Times New Roman"/>
                <w:color w:val="000000"/>
                <w:sz w:val="22"/>
                <w:szCs w:val="22"/>
              </w:rPr>
              <w:t xml:space="preserve"> дол</w:t>
            </w:r>
          </w:p>
        </w:tc>
      </w:tr>
      <w:tr w:rsidR="008805BD" w:rsidRPr="0035071C" w:rsidTr="001576EE">
        <w:trPr>
          <w:trHeight w:val="421"/>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Тоалетна</w:t>
            </w:r>
          </w:p>
        </w:tc>
        <w:tc>
          <w:tcPr>
            <w:tcW w:w="2293" w:type="dxa"/>
            <w:tcBorders>
              <w:top w:val="nil"/>
              <w:left w:val="nil"/>
              <w:bottom w:val="single" w:sz="4" w:space="0" w:color="auto"/>
              <w:right w:val="single" w:sz="8" w:space="0" w:color="auto"/>
            </w:tcBorders>
            <w:shd w:val="clear" w:color="000000" w:fill="FFFFFF"/>
            <w:vAlign w:val="bottom"/>
            <w:hideMark/>
          </w:tcPr>
          <w:p w:rsidR="007B2B27"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Смирненски,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 В.</w:t>
            </w:r>
            <w:proofErr w:type="spellStart"/>
            <w:r w:rsidRPr="0035071C">
              <w:rPr>
                <w:rFonts w:ascii="Times New Roman" w:eastAsia="Times New Roman" w:hAnsi="Times New Roman" w:cs="Times New Roman"/>
                <w:color w:val="000000"/>
                <w:sz w:val="22"/>
                <w:szCs w:val="22"/>
              </w:rPr>
              <w:t>Петлешков</w:t>
            </w:r>
            <w:proofErr w:type="spellEnd"/>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Бул.Трети март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Бул.Трети март 7</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РСП</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ул.Р.</w:t>
            </w:r>
            <w:proofErr w:type="spellStart"/>
            <w:r w:rsidRPr="0035071C">
              <w:rPr>
                <w:rFonts w:ascii="Times New Roman" w:eastAsia="Times New Roman" w:hAnsi="Times New Roman" w:cs="Times New Roman"/>
                <w:color w:val="000000"/>
                <w:sz w:val="22"/>
                <w:szCs w:val="22"/>
              </w:rPr>
              <w:t>Каролев</w:t>
            </w:r>
            <w:proofErr w:type="spellEnd"/>
            <w:r w:rsidRPr="0035071C">
              <w:rPr>
                <w:rFonts w:ascii="Times New Roman" w:eastAsia="Times New Roman" w:hAnsi="Times New Roman" w:cs="Times New Roman"/>
                <w:color w:val="000000"/>
                <w:sz w:val="22"/>
                <w:szCs w:val="22"/>
              </w:rPr>
              <w:t xml:space="preserve"> 2</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ДП Местни данъци такси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ул.Р.</w:t>
            </w:r>
            <w:proofErr w:type="spellStart"/>
            <w:r w:rsidRPr="0035071C">
              <w:rPr>
                <w:rFonts w:ascii="Times New Roman" w:eastAsia="Times New Roman" w:hAnsi="Times New Roman" w:cs="Times New Roman"/>
                <w:color w:val="000000"/>
                <w:sz w:val="22"/>
                <w:szCs w:val="22"/>
              </w:rPr>
              <w:t>Каролев</w:t>
            </w:r>
            <w:proofErr w:type="spellEnd"/>
            <w:r w:rsidRPr="0035071C">
              <w:rPr>
                <w:rFonts w:ascii="Times New Roman" w:eastAsia="Times New Roman" w:hAnsi="Times New Roman" w:cs="Times New Roman"/>
                <w:color w:val="000000"/>
                <w:sz w:val="22"/>
                <w:szCs w:val="22"/>
              </w:rPr>
              <w:t xml:space="preserve"> 4</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Склад под </w:t>
            </w:r>
            <w:proofErr w:type="spellStart"/>
            <w:r w:rsidRPr="0035071C">
              <w:rPr>
                <w:rFonts w:ascii="Times New Roman" w:eastAsia="Times New Roman" w:hAnsi="Times New Roman" w:cs="Times New Roman"/>
                <w:color w:val="000000"/>
                <w:sz w:val="22"/>
                <w:szCs w:val="22"/>
              </w:rPr>
              <w:t>Шиваров</w:t>
            </w:r>
            <w:proofErr w:type="spellEnd"/>
            <w:r w:rsidRPr="0035071C">
              <w:rPr>
                <w:rFonts w:ascii="Times New Roman" w:eastAsia="Times New Roman" w:hAnsi="Times New Roman" w:cs="Times New Roman"/>
                <w:color w:val="000000"/>
                <w:sz w:val="22"/>
                <w:szCs w:val="22"/>
              </w:rPr>
              <w:t xml:space="preserve"> мост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Шиваров</w:t>
            </w:r>
            <w:proofErr w:type="spellEnd"/>
            <w:r w:rsidRPr="0035071C">
              <w:rPr>
                <w:rFonts w:ascii="Times New Roman" w:eastAsia="Times New Roman" w:hAnsi="Times New Roman" w:cs="Times New Roman"/>
                <w:color w:val="000000"/>
                <w:sz w:val="22"/>
                <w:szCs w:val="22"/>
              </w:rPr>
              <w:t xml:space="preserve"> мост</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Радиовъзел</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ул. </w:t>
            </w:r>
            <w:proofErr w:type="spellStart"/>
            <w:r w:rsidRPr="0035071C">
              <w:rPr>
                <w:rFonts w:ascii="Times New Roman" w:eastAsia="Times New Roman" w:hAnsi="Times New Roman" w:cs="Times New Roman"/>
                <w:color w:val="000000"/>
                <w:sz w:val="22"/>
                <w:szCs w:val="22"/>
              </w:rPr>
              <w:t>Априловска</w:t>
            </w:r>
            <w:proofErr w:type="spellEnd"/>
            <w:r w:rsidRPr="0035071C">
              <w:rPr>
                <w:rFonts w:ascii="Times New Roman" w:eastAsia="Times New Roman" w:hAnsi="Times New Roman" w:cs="Times New Roman"/>
                <w:color w:val="000000"/>
                <w:sz w:val="22"/>
                <w:szCs w:val="22"/>
              </w:rPr>
              <w:t xml:space="preserve"> 9</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Кафе </w:t>
            </w:r>
            <w:proofErr w:type="spellStart"/>
            <w:r w:rsidRPr="0035071C">
              <w:rPr>
                <w:rFonts w:ascii="Times New Roman" w:eastAsia="Times New Roman" w:hAnsi="Times New Roman" w:cs="Times New Roman"/>
                <w:color w:val="000000"/>
                <w:sz w:val="22"/>
                <w:szCs w:val="22"/>
              </w:rPr>
              <w:t>Аператив</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 Македония 1</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Водно огледало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ЗХР Кафе </w:t>
            </w:r>
            <w:proofErr w:type="spellStart"/>
            <w:r w:rsidRPr="0035071C">
              <w:rPr>
                <w:rFonts w:ascii="Times New Roman" w:eastAsia="Times New Roman" w:hAnsi="Times New Roman" w:cs="Times New Roman"/>
                <w:color w:val="000000"/>
                <w:sz w:val="22"/>
                <w:szCs w:val="22"/>
              </w:rPr>
              <w:t>Аператив</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3C252B"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ул.Кирил и М</w:t>
            </w:r>
            <w:r w:rsidR="008805BD" w:rsidRPr="0035071C">
              <w:rPr>
                <w:rFonts w:ascii="Times New Roman" w:eastAsia="Times New Roman" w:hAnsi="Times New Roman" w:cs="Times New Roman"/>
                <w:color w:val="000000"/>
                <w:sz w:val="22"/>
                <w:szCs w:val="22"/>
              </w:rPr>
              <w:t>етоди</w:t>
            </w:r>
            <w:r w:rsidR="003C7E12" w:rsidRPr="0035071C">
              <w:rPr>
                <w:rFonts w:ascii="Times New Roman" w:eastAsia="Times New Roman" w:hAnsi="Times New Roman" w:cs="Times New Roman"/>
                <w:color w:val="000000"/>
                <w:sz w:val="22"/>
                <w:szCs w:val="22"/>
              </w:rPr>
              <w:t>й</w:t>
            </w:r>
            <w:r w:rsidR="008805BD" w:rsidRPr="0035071C">
              <w:rPr>
                <w:rFonts w:ascii="Times New Roman" w:eastAsia="Times New Roman" w:hAnsi="Times New Roman" w:cs="Times New Roman"/>
                <w:color w:val="000000"/>
                <w:sz w:val="22"/>
                <w:szCs w:val="22"/>
              </w:rPr>
              <w:t xml:space="preserve"> 11</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ДК Емануил Манолов</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Посетителски</w:t>
            </w:r>
            <w:proofErr w:type="spellEnd"/>
            <w:r w:rsidRPr="0035071C">
              <w:rPr>
                <w:rFonts w:ascii="Times New Roman" w:eastAsia="Times New Roman" w:hAnsi="Times New Roman" w:cs="Times New Roman"/>
                <w:color w:val="000000"/>
                <w:sz w:val="22"/>
                <w:szCs w:val="22"/>
              </w:rPr>
              <w:t xml:space="preserve"> инф.център</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м-ст</w:t>
            </w:r>
            <w:proofErr w:type="spellEnd"/>
            <w:r w:rsidRPr="0035071C">
              <w:rPr>
                <w:rFonts w:ascii="Times New Roman" w:eastAsia="Times New Roman" w:hAnsi="Times New Roman" w:cs="Times New Roman"/>
                <w:color w:val="000000"/>
                <w:sz w:val="22"/>
                <w:szCs w:val="22"/>
              </w:rPr>
              <w:t xml:space="preserve"> </w:t>
            </w:r>
            <w:proofErr w:type="spellStart"/>
            <w:r w:rsidRPr="0035071C">
              <w:rPr>
                <w:rFonts w:ascii="Times New Roman" w:eastAsia="Times New Roman" w:hAnsi="Times New Roman" w:cs="Times New Roman"/>
                <w:color w:val="000000"/>
                <w:sz w:val="22"/>
                <w:szCs w:val="22"/>
              </w:rPr>
              <w:t>Узана</w:t>
            </w:r>
            <w:proofErr w:type="spellEnd"/>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3C7E12"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Зооп</w:t>
            </w:r>
            <w:r w:rsidR="008805BD" w:rsidRPr="0035071C">
              <w:rPr>
                <w:rFonts w:ascii="Times New Roman" w:eastAsia="Times New Roman" w:hAnsi="Times New Roman" w:cs="Times New Roman"/>
                <w:color w:val="000000"/>
                <w:sz w:val="22"/>
                <w:szCs w:val="22"/>
              </w:rPr>
              <w:t>арк</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кв.Петкова Нива</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Кметство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с.Донино</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Здравна служба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кв.Етъра</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Здравна служба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кв.Ябълка</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офис</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бул.Могильов 31</w:t>
            </w:r>
          </w:p>
        </w:tc>
      </w:tr>
      <w:tr w:rsidR="008805BD" w:rsidRPr="0035071C" w:rsidTr="003C252B">
        <w:trPr>
          <w:trHeight w:val="6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Приемна на МВР</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ул.Свищовска 75,</w:t>
            </w:r>
            <w:r w:rsidR="003C7E12" w:rsidRPr="0035071C">
              <w:rPr>
                <w:rFonts w:ascii="Times New Roman" w:eastAsia="Times New Roman" w:hAnsi="Times New Roman" w:cs="Times New Roman"/>
                <w:color w:val="000000"/>
                <w:sz w:val="22"/>
                <w:szCs w:val="22"/>
              </w:rPr>
              <w:t xml:space="preserve"> </w:t>
            </w:r>
            <w:r w:rsidRPr="0035071C">
              <w:rPr>
                <w:rFonts w:ascii="Times New Roman" w:eastAsia="Times New Roman" w:hAnsi="Times New Roman" w:cs="Times New Roman"/>
                <w:color w:val="000000"/>
                <w:sz w:val="22"/>
                <w:szCs w:val="22"/>
              </w:rPr>
              <w:t>ет1,ап.1</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с.Мичковци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с.Враниловци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Училище Враниловци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с.Враниловци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Фризьорска салон</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с.Враниловци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Гробища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с.Враниловци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Магазин</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Спанци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Помпена Станция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с.Седянковци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Дом за възрастни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Кряковци</w:t>
            </w:r>
            <w:proofErr w:type="spellEnd"/>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с.Борики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Здравна служба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с.Жълтеш</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Клуб</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Николчовци</w:t>
            </w:r>
          </w:p>
        </w:tc>
      </w:tr>
      <w:tr w:rsidR="008805BD" w:rsidRPr="0035071C" w:rsidTr="003C252B">
        <w:trPr>
          <w:trHeight w:val="300"/>
        </w:trPr>
        <w:tc>
          <w:tcPr>
            <w:tcW w:w="1489" w:type="dxa"/>
            <w:vMerge/>
            <w:tcBorders>
              <w:top w:val="nil"/>
              <w:left w:val="single" w:sz="8" w:space="0" w:color="auto"/>
              <w:bottom w:val="single" w:sz="4"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4" w:space="0" w:color="auto"/>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single" w:sz="4"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Здравна служба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с.Куката</w:t>
            </w:r>
          </w:p>
        </w:tc>
      </w:tr>
      <w:tr w:rsidR="008805BD" w:rsidRPr="0035071C" w:rsidTr="003C252B">
        <w:trPr>
          <w:trHeight w:val="300"/>
        </w:trPr>
        <w:tc>
          <w:tcPr>
            <w:tcW w:w="1489" w:type="dxa"/>
            <w:vMerge w:val="restart"/>
            <w:tcBorders>
              <w:top w:val="single" w:sz="4" w:space="0" w:color="auto"/>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single" w:sz="4" w:space="0" w:color="auto"/>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single" w:sz="4" w:space="0" w:color="auto"/>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single" w:sz="4" w:space="0" w:color="auto"/>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67</w:t>
            </w:r>
          </w:p>
        </w:tc>
        <w:tc>
          <w:tcPr>
            <w:tcW w:w="2889" w:type="dxa"/>
            <w:tcBorders>
              <w:top w:val="single" w:sz="4"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ОФ Клуб</w:t>
            </w:r>
          </w:p>
        </w:tc>
        <w:tc>
          <w:tcPr>
            <w:tcW w:w="2293" w:type="dxa"/>
            <w:tcBorders>
              <w:top w:val="single" w:sz="4"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с.Куката</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с.Куката</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Магазин</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Прахали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Магазин</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Чавей</w:t>
            </w:r>
            <w:proofErr w:type="spellEnd"/>
          </w:p>
        </w:tc>
      </w:tr>
      <w:tr w:rsidR="008805BD" w:rsidRPr="0035071C" w:rsidTr="00D047FA">
        <w:trPr>
          <w:trHeight w:val="27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Магазин хранителни стоки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с.Лоза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Здравна служба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с.Златевци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Магазин(кметство)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w:t>
            </w:r>
            <w:proofErr w:type="spellStart"/>
            <w:r w:rsidRPr="0035071C">
              <w:rPr>
                <w:rFonts w:ascii="Times New Roman" w:eastAsia="Times New Roman" w:hAnsi="Times New Roman" w:cs="Times New Roman"/>
                <w:color w:val="000000"/>
                <w:sz w:val="22"/>
                <w:szCs w:val="22"/>
              </w:rPr>
              <w:t>Стомонеци</w:t>
            </w:r>
            <w:proofErr w:type="spellEnd"/>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Зъболекарски кабинет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Лесичарка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Чарково</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ОУ Н.Геров</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с.Яворец</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Училище кухня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с.Яворец</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Общински клуб</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w:t>
            </w:r>
            <w:proofErr w:type="spellStart"/>
            <w:r w:rsidRPr="0035071C">
              <w:rPr>
                <w:rFonts w:ascii="Times New Roman" w:eastAsia="Times New Roman" w:hAnsi="Times New Roman" w:cs="Times New Roman"/>
                <w:color w:val="000000"/>
                <w:sz w:val="22"/>
                <w:szCs w:val="22"/>
              </w:rPr>
              <w:t>Варчевци</w:t>
            </w:r>
            <w:proofErr w:type="spellEnd"/>
          </w:p>
        </w:tc>
      </w:tr>
      <w:tr w:rsidR="008805BD" w:rsidRPr="0035071C" w:rsidTr="001576EE">
        <w:trPr>
          <w:trHeight w:val="54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Светофарна уредба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кръстовище зелена ливада/</w:t>
            </w:r>
            <w:proofErr w:type="spellStart"/>
            <w:r w:rsidRPr="0035071C">
              <w:rPr>
                <w:rFonts w:ascii="Times New Roman" w:eastAsia="Times New Roman" w:hAnsi="Times New Roman" w:cs="Times New Roman"/>
                <w:color w:val="000000"/>
                <w:sz w:val="22"/>
                <w:szCs w:val="22"/>
              </w:rPr>
              <w:t>могильов</w:t>
            </w:r>
            <w:proofErr w:type="spellEnd"/>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Офиси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Опълченска 9</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Преместваем</w:t>
            </w:r>
            <w:proofErr w:type="spellEnd"/>
            <w:r w:rsidRPr="0035071C">
              <w:rPr>
                <w:rFonts w:ascii="Times New Roman" w:eastAsia="Times New Roman" w:hAnsi="Times New Roman" w:cs="Times New Roman"/>
                <w:color w:val="000000"/>
                <w:sz w:val="22"/>
                <w:szCs w:val="22"/>
              </w:rPr>
              <w:t xml:space="preserve"> обект сцена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пл.Възраждане 3</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Клуб</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Мрахори</w:t>
            </w:r>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Рекламна колона в пешеходна зона </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Николаевска</w:t>
            </w:r>
            <w:proofErr w:type="spellEnd"/>
            <w:r w:rsidRPr="0035071C">
              <w:rPr>
                <w:rFonts w:ascii="Times New Roman" w:eastAsia="Times New Roman" w:hAnsi="Times New Roman" w:cs="Times New Roman"/>
                <w:color w:val="000000"/>
                <w:sz w:val="22"/>
                <w:szCs w:val="22"/>
              </w:rPr>
              <w:t xml:space="preserve"> 12</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Рекламна колона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Младост 12</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Помпена Станция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Костадините</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Казанджиница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Яворец</w:t>
            </w:r>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Резервно захранване зала възраждане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пл.Възраждане 3</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Помпена Станция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Стефановци</w:t>
            </w:r>
            <w:proofErr w:type="spellEnd"/>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Комплекс за интегрирани услуги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Хр.Ботев</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Кметство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Богданчовци</w:t>
            </w:r>
          </w:p>
        </w:tc>
      </w:tr>
      <w:tr w:rsidR="008805BD" w:rsidRPr="0035071C" w:rsidTr="001576EE">
        <w:trPr>
          <w:trHeight w:val="418"/>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Помпена станция за канални води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Индустриална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Спирка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Киевци</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Църква Св.Никола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Борики</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single" w:sz="4"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Общинска собственост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Чавдар бл.2, ап.10</w:t>
            </w:r>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160000031</w:t>
            </w:r>
          </w:p>
        </w:tc>
        <w:tc>
          <w:tcPr>
            <w:tcW w:w="1700" w:type="dxa"/>
            <w:tcBorders>
              <w:top w:val="single" w:sz="4" w:space="0" w:color="auto"/>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95</w:t>
            </w:r>
          </w:p>
        </w:tc>
        <w:tc>
          <w:tcPr>
            <w:tcW w:w="2889" w:type="dxa"/>
            <w:tcBorders>
              <w:top w:val="nil"/>
              <w:left w:val="nil"/>
              <w:bottom w:val="single" w:sz="4" w:space="0" w:color="auto"/>
              <w:right w:val="single" w:sz="8" w:space="0" w:color="auto"/>
            </w:tcBorders>
            <w:shd w:val="clear" w:color="000000" w:fill="FFFFFF"/>
            <w:vAlign w:val="bottom"/>
            <w:hideMark/>
          </w:tcPr>
          <w:p w:rsidR="003C252B"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w:t>
            </w:r>
            <w:proofErr w:type="spellStart"/>
            <w:r w:rsidRPr="0035071C">
              <w:rPr>
                <w:rFonts w:ascii="Times New Roman" w:eastAsia="Times New Roman" w:hAnsi="Times New Roman" w:cs="Times New Roman"/>
                <w:color w:val="000000"/>
                <w:sz w:val="22"/>
                <w:szCs w:val="22"/>
              </w:rPr>
              <w:t>Априлов</w:t>
            </w:r>
            <w:proofErr w:type="spellEnd"/>
            <w:r w:rsidRPr="0035071C">
              <w:rPr>
                <w:rFonts w:ascii="Times New Roman" w:eastAsia="Times New Roman" w:hAnsi="Times New Roman" w:cs="Times New Roman"/>
                <w:color w:val="000000"/>
                <w:sz w:val="22"/>
                <w:szCs w:val="22"/>
              </w:rPr>
              <w:t>/</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w:t>
            </w:r>
            <w:proofErr w:type="spellStart"/>
            <w:r w:rsidRPr="0035071C">
              <w:rPr>
                <w:rFonts w:ascii="Times New Roman" w:eastAsia="Times New Roman" w:hAnsi="Times New Roman" w:cs="Times New Roman"/>
                <w:color w:val="000000"/>
                <w:sz w:val="22"/>
                <w:szCs w:val="22"/>
              </w:rPr>
              <w:t>Априлов</w:t>
            </w:r>
            <w:proofErr w:type="spellEnd"/>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96</w:t>
            </w:r>
          </w:p>
        </w:tc>
        <w:tc>
          <w:tcPr>
            <w:tcW w:w="2889" w:type="dxa"/>
            <w:tcBorders>
              <w:top w:val="nil"/>
              <w:left w:val="nil"/>
              <w:bottom w:val="single" w:sz="4" w:space="0" w:color="auto"/>
              <w:right w:val="single" w:sz="8" w:space="0" w:color="auto"/>
            </w:tcBorders>
            <w:shd w:val="clear" w:color="000000" w:fill="FFFFFF"/>
            <w:vAlign w:val="bottom"/>
            <w:hideMark/>
          </w:tcPr>
          <w:p w:rsidR="003C252B"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Бул.Могильов/</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Бул.Могильов</w:t>
            </w:r>
          </w:p>
        </w:tc>
      </w:tr>
      <w:tr w:rsidR="008805BD" w:rsidRPr="0035071C" w:rsidTr="00F55A46">
        <w:trPr>
          <w:trHeight w:val="443"/>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val="restart"/>
            <w:tcBorders>
              <w:top w:val="nil"/>
              <w:left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vMerge w:val="restart"/>
            <w:tcBorders>
              <w:top w:val="nil"/>
              <w:left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97</w:t>
            </w:r>
          </w:p>
        </w:tc>
        <w:tc>
          <w:tcPr>
            <w:tcW w:w="2889" w:type="dxa"/>
            <w:tcBorders>
              <w:top w:val="nil"/>
              <w:left w:val="nil"/>
              <w:bottom w:val="single" w:sz="4" w:space="0" w:color="auto"/>
              <w:right w:val="single" w:sz="8" w:space="0" w:color="auto"/>
            </w:tcBorders>
            <w:shd w:val="clear" w:color="000000" w:fill="FFFFFF"/>
            <w:vAlign w:val="bottom"/>
            <w:hideMark/>
          </w:tcPr>
          <w:p w:rsidR="003C252B"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Бул.Могильов-Ст.Караджа/</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Бул.Могильов-Ст.Караджа</w:t>
            </w:r>
          </w:p>
        </w:tc>
      </w:tr>
      <w:tr w:rsidR="008805BD" w:rsidRPr="0035071C" w:rsidTr="003C252B">
        <w:trPr>
          <w:trHeight w:val="530"/>
        </w:trPr>
        <w:tc>
          <w:tcPr>
            <w:tcW w:w="1489" w:type="dxa"/>
            <w:vMerge/>
            <w:tcBorders>
              <w:left w:val="single" w:sz="8" w:space="0" w:color="auto"/>
              <w:bottom w:val="single" w:sz="4"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tcBorders>
              <w:left w:val="nil"/>
              <w:bottom w:val="single" w:sz="4" w:space="0" w:color="auto"/>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p>
        </w:tc>
        <w:tc>
          <w:tcPr>
            <w:tcW w:w="1700" w:type="dxa"/>
            <w:vMerge/>
            <w:tcBorders>
              <w:left w:val="nil"/>
              <w:bottom w:val="single" w:sz="4"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p>
        </w:tc>
        <w:tc>
          <w:tcPr>
            <w:tcW w:w="600" w:type="dxa"/>
            <w:tcBorders>
              <w:top w:val="single" w:sz="4" w:space="0" w:color="auto"/>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98</w:t>
            </w:r>
          </w:p>
        </w:tc>
        <w:tc>
          <w:tcPr>
            <w:tcW w:w="2889" w:type="dxa"/>
            <w:tcBorders>
              <w:top w:val="single" w:sz="4" w:space="0" w:color="auto"/>
              <w:left w:val="nil"/>
              <w:bottom w:val="single" w:sz="4" w:space="0" w:color="auto"/>
              <w:right w:val="single" w:sz="8" w:space="0" w:color="auto"/>
            </w:tcBorders>
            <w:shd w:val="clear" w:color="000000" w:fill="FFFFFF"/>
            <w:vAlign w:val="bottom"/>
            <w:hideMark/>
          </w:tcPr>
          <w:p w:rsidR="003C252B"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Юрий Венелин-Р.</w:t>
            </w:r>
            <w:proofErr w:type="spellStart"/>
            <w:r w:rsidRPr="0035071C">
              <w:rPr>
                <w:rFonts w:ascii="Times New Roman" w:eastAsia="Times New Roman" w:hAnsi="Times New Roman" w:cs="Times New Roman"/>
                <w:color w:val="000000"/>
                <w:sz w:val="22"/>
                <w:szCs w:val="22"/>
              </w:rPr>
              <w:t>Каролев</w:t>
            </w:r>
            <w:proofErr w:type="spellEnd"/>
            <w:r w:rsidRPr="0035071C">
              <w:rPr>
                <w:rFonts w:ascii="Times New Roman" w:eastAsia="Times New Roman" w:hAnsi="Times New Roman" w:cs="Times New Roman"/>
                <w:color w:val="000000"/>
                <w:sz w:val="22"/>
                <w:szCs w:val="22"/>
              </w:rPr>
              <w:t>/</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single" w:sz="4"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Юрий Венелин-Р.</w:t>
            </w:r>
            <w:proofErr w:type="spellStart"/>
            <w:r w:rsidRPr="0035071C">
              <w:rPr>
                <w:rFonts w:ascii="Times New Roman" w:eastAsia="Times New Roman" w:hAnsi="Times New Roman" w:cs="Times New Roman"/>
                <w:color w:val="000000"/>
                <w:sz w:val="22"/>
                <w:szCs w:val="22"/>
              </w:rPr>
              <w:t>Каролев</w:t>
            </w:r>
            <w:proofErr w:type="spellEnd"/>
          </w:p>
        </w:tc>
      </w:tr>
      <w:tr w:rsidR="008805BD" w:rsidRPr="0035071C" w:rsidTr="00F55A46">
        <w:trPr>
          <w:trHeight w:val="387"/>
        </w:trPr>
        <w:tc>
          <w:tcPr>
            <w:tcW w:w="1489" w:type="dxa"/>
            <w:vMerge w:val="restart"/>
            <w:tcBorders>
              <w:top w:val="single" w:sz="4" w:space="0" w:color="auto"/>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99</w:t>
            </w:r>
          </w:p>
        </w:tc>
        <w:tc>
          <w:tcPr>
            <w:tcW w:w="2889" w:type="dxa"/>
            <w:tcBorders>
              <w:top w:val="nil"/>
              <w:left w:val="nil"/>
              <w:bottom w:val="single" w:sz="4" w:space="0" w:color="auto"/>
              <w:right w:val="single" w:sz="8" w:space="0" w:color="auto"/>
            </w:tcBorders>
            <w:shd w:val="clear" w:color="000000" w:fill="FFFFFF"/>
            <w:vAlign w:val="bottom"/>
            <w:hideMark/>
          </w:tcPr>
          <w:p w:rsidR="003C252B"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Поща-Мототехника</w:t>
            </w:r>
            <w:proofErr w:type="spellEnd"/>
            <w:r w:rsidRPr="0035071C">
              <w:rPr>
                <w:rFonts w:ascii="Times New Roman" w:eastAsia="Times New Roman" w:hAnsi="Times New Roman" w:cs="Times New Roman"/>
                <w:color w:val="000000"/>
                <w:sz w:val="22"/>
                <w:szCs w:val="22"/>
              </w:rPr>
              <w:t>/</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Поща-Мототехника</w:t>
            </w:r>
            <w:proofErr w:type="spellEnd"/>
          </w:p>
        </w:tc>
      </w:tr>
      <w:tr w:rsidR="008805BD" w:rsidRPr="0035071C" w:rsidTr="001576EE">
        <w:trPr>
          <w:trHeight w:val="393"/>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100</w:t>
            </w:r>
          </w:p>
        </w:tc>
        <w:tc>
          <w:tcPr>
            <w:tcW w:w="2889" w:type="dxa"/>
            <w:tcBorders>
              <w:top w:val="nil"/>
              <w:left w:val="nil"/>
              <w:bottom w:val="single" w:sz="4" w:space="0" w:color="auto"/>
              <w:right w:val="single" w:sz="8" w:space="0" w:color="auto"/>
            </w:tcBorders>
            <w:shd w:val="clear" w:color="000000" w:fill="FFFFFF"/>
            <w:vAlign w:val="bottom"/>
            <w:hideMark/>
          </w:tcPr>
          <w:p w:rsidR="003C252B"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Лъвов</w:t>
            </w:r>
            <w:proofErr w:type="spellEnd"/>
            <w:r w:rsidRPr="0035071C">
              <w:rPr>
                <w:rFonts w:ascii="Times New Roman" w:eastAsia="Times New Roman" w:hAnsi="Times New Roman" w:cs="Times New Roman"/>
                <w:color w:val="000000"/>
                <w:sz w:val="22"/>
                <w:szCs w:val="22"/>
              </w:rPr>
              <w:t xml:space="preserve"> Мост/</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Лъвов</w:t>
            </w:r>
            <w:proofErr w:type="spellEnd"/>
            <w:r w:rsidRPr="0035071C">
              <w:rPr>
                <w:rFonts w:ascii="Times New Roman" w:eastAsia="Times New Roman" w:hAnsi="Times New Roman" w:cs="Times New Roman"/>
                <w:color w:val="000000"/>
                <w:sz w:val="22"/>
                <w:szCs w:val="22"/>
              </w:rPr>
              <w:t xml:space="preserve"> Мост</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ТМЕТ/Светофарна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Клуб-с.</w:t>
            </w:r>
            <w:proofErr w:type="spellStart"/>
            <w:r w:rsidRPr="0035071C">
              <w:rPr>
                <w:rFonts w:ascii="Times New Roman" w:eastAsia="Times New Roman" w:hAnsi="Times New Roman" w:cs="Times New Roman"/>
                <w:color w:val="000000"/>
                <w:sz w:val="22"/>
                <w:szCs w:val="22"/>
              </w:rPr>
              <w:t>Брънеци</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w:t>
            </w:r>
            <w:proofErr w:type="spellStart"/>
            <w:r w:rsidRPr="0035071C">
              <w:rPr>
                <w:rFonts w:ascii="Times New Roman" w:eastAsia="Times New Roman" w:hAnsi="Times New Roman" w:cs="Times New Roman"/>
                <w:color w:val="000000"/>
                <w:sz w:val="22"/>
                <w:szCs w:val="22"/>
              </w:rPr>
              <w:t>Брънеци</w:t>
            </w:r>
            <w:proofErr w:type="spellEnd"/>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Клуб-с.</w:t>
            </w:r>
            <w:proofErr w:type="spellStart"/>
            <w:r w:rsidRPr="0035071C">
              <w:rPr>
                <w:rFonts w:ascii="Times New Roman" w:eastAsia="Times New Roman" w:hAnsi="Times New Roman" w:cs="Times New Roman"/>
                <w:color w:val="000000"/>
                <w:sz w:val="22"/>
                <w:szCs w:val="22"/>
              </w:rPr>
              <w:t>Копчелии</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w:t>
            </w:r>
            <w:proofErr w:type="spellStart"/>
            <w:r w:rsidRPr="0035071C">
              <w:rPr>
                <w:rFonts w:ascii="Times New Roman" w:eastAsia="Times New Roman" w:hAnsi="Times New Roman" w:cs="Times New Roman"/>
                <w:color w:val="000000"/>
                <w:sz w:val="22"/>
                <w:szCs w:val="22"/>
              </w:rPr>
              <w:t>Копчелии</w:t>
            </w:r>
            <w:proofErr w:type="spellEnd"/>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Читалище-с.Враниловци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с.Враниловци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Канцелария-с.Стоевци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с.Стоевци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Канцелария-с.Райновци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с.Райновци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w:t>
            </w:r>
            <w:proofErr w:type="spellStart"/>
            <w:r w:rsidRPr="0035071C">
              <w:rPr>
                <w:rFonts w:ascii="Times New Roman" w:eastAsia="Times New Roman" w:hAnsi="Times New Roman" w:cs="Times New Roman"/>
                <w:color w:val="000000"/>
                <w:sz w:val="22"/>
                <w:szCs w:val="22"/>
              </w:rPr>
              <w:t>Армени</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w:t>
            </w:r>
            <w:proofErr w:type="spellStart"/>
            <w:r w:rsidRPr="0035071C">
              <w:rPr>
                <w:rFonts w:ascii="Times New Roman" w:eastAsia="Times New Roman" w:hAnsi="Times New Roman" w:cs="Times New Roman"/>
                <w:color w:val="000000"/>
                <w:sz w:val="22"/>
                <w:szCs w:val="22"/>
              </w:rPr>
              <w:t>Армени</w:t>
            </w:r>
            <w:proofErr w:type="spellEnd"/>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Пълномощничество-с.Гръблевци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с.Гръблевци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Канцелария-с.Козирог</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с.Козирог</w:t>
            </w:r>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Пълномощничество-с.Здравковец</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с.Здравковец</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Кметство-с.Жълтеш</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с.Жълтеш</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Канцелария-с.Думници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с.Думници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Адм</w:t>
            </w:r>
            <w:proofErr w:type="spellEnd"/>
            <w:r w:rsidRPr="0035071C">
              <w:rPr>
                <w:rFonts w:ascii="Times New Roman" w:eastAsia="Times New Roman" w:hAnsi="Times New Roman" w:cs="Times New Roman"/>
                <w:color w:val="000000"/>
                <w:sz w:val="22"/>
                <w:szCs w:val="22"/>
              </w:rPr>
              <w:t>. сграда-с.Гергини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с.Гергини</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Канцелария-с.Златевци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с.Златевци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Канцелария-с.Кметовци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с.Кметовци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Адм</w:t>
            </w:r>
            <w:proofErr w:type="spellEnd"/>
            <w:r w:rsidRPr="0035071C">
              <w:rPr>
                <w:rFonts w:ascii="Times New Roman" w:eastAsia="Times New Roman" w:hAnsi="Times New Roman" w:cs="Times New Roman"/>
                <w:color w:val="000000"/>
                <w:sz w:val="22"/>
                <w:szCs w:val="22"/>
              </w:rPr>
              <w:t>.сграда-с.Лесичарка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с.Лесичарка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Адм</w:t>
            </w:r>
            <w:proofErr w:type="spellEnd"/>
            <w:r w:rsidRPr="0035071C">
              <w:rPr>
                <w:rFonts w:ascii="Times New Roman" w:eastAsia="Times New Roman" w:hAnsi="Times New Roman" w:cs="Times New Roman"/>
                <w:color w:val="000000"/>
                <w:sz w:val="22"/>
                <w:szCs w:val="22"/>
              </w:rPr>
              <w:t>.сграда- 2-с.Лесичарка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с.Лесичарка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Канцелария-с.Гъбене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с.Гъбене</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Канцелария-с.Музга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с.Музга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Читалище-с.Музга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с.Музга</w:t>
            </w:r>
          </w:p>
        </w:tc>
      </w:tr>
      <w:tr w:rsidR="008805BD" w:rsidRPr="0035071C" w:rsidTr="00C1663F">
        <w:trPr>
          <w:trHeight w:val="522"/>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Магазин(автоспирка)-с.Музга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с.Музга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Кметство-с.Дебел дял</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с.Дебел дял</w:t>
            </w:r>
          </w:p>
        </w:tc>
      </w:tr>
      <w:tr w:rsidR="008805BD" w:rsidRPr="0035071C" w:rsidTr="00D047FA">
        <w:trPr>
          <w:trHeight w:val="307"/>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Ракиджийница-с.Дебел дял</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с.Дебел дял</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Канцелария-с.Камещица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с.Камещица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Канцелария-с.Драгановци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с.Драгановци</w:t>
            </w:r>
          </w:p>
        </w:tc>
      </w:tr>
      <w:tr w:rsidR="008805BD" w:rsidRPr="0035071C" w:rsidTr="00D047FA">
        <w:trPr>
          <w:trHeight w:val="33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 2-с.Драгановци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с.Драгановци</w:t>
            </w:r>
          </w:p>
        </w:tc>
      </w:tr>
      <w:tr w:rsidR="008805BD" w:rsidRPr="0035071C" w:rsidTr="007667FA">
        <w:trPr>
          <w:trHeight w:val="418"/>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sz w:val="22"/>
                <w:szCs w:val="22"/>
              </w:rPr>
            </w:pPr>
            <w:r w:rsidRPr="0035071C">
              <w:rPr>
                <w:rFonts w:ascii="Times New Roman" w:eastAsia="Times New Roman" w:hAnsi="Times New Roman" w:cs="Times New Roman"/>
                <w:sz w:val="22"/>
                <w:szCs w:val="22"/>
              </w:rPr>
              <w:t>Канцелария осветление-с.Драгановци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с.Драгановци</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Канцелария-с.Новаковци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с.Новаковци</w:t>
            </w:r>
          </w:p>
        </w:tc>
      </w:tr>
      <w:tr w:rsidR="008805BD" w:rsidRPr="0035071C" w:rsidTr="00D047FA">
        <w:trPr>
          <w:trHeight w:val="32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val="restart"/>
            <w:tcBorders>
              <w:top w:val="nil"/>
              <w:left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vMerge w:val="restart"/>
            <w:tcBorders>
              <w:top w:val="nil"/>
              <w:left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Ракиджийница-с.Новаковци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с.Новаковци</w:t>
            </w:r>
          </w:p>
        </w:tc>
      </w:tr>
      <w:tr w:rsidR="008805BD" w:rsidRPr="0035071C" w:rsidTr="003C252B">
        <w:trPr>
          <w:trHeight w:val="34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tcBorders>
              <w:left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p>
        </w:tc>
        <w:tc>
          <w:tcPr>
            <w:tcW w:w="1700" w:type="dxa"/>
            <w:vMerge/>
            <w:tcBorders>
              <w:left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p>
        </w:tc>
        <w:tc>
          <w:tcPr>
            <w:tcW w:w="600" w:type="dxa"/>
            <w:tcBorders>
              <w:top w:val="single" w:sz="4" w:space="0" w:color="auto"/>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130</w:t>
            </w:r>
          </w:p>
        </w:tc>
        <w:tc>
          <w:tcPr>
            <w:tcW w:w="2889" w:type="dxa"/>
            <w:tcBorders>
              <w:top w:val="single" w:sz="4"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Канцелария-с.Яворец</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с.Яворец</w:t>
            </w:r>
          </w:p>
        </w:tc>
      </w:tr>
      <w:tr w:rsidR="008805BD" w:rsidRPr="0035071C" w:rsidTr="007667FA">
        <w:trPr>
          <w:trHeight w:val="511"/>
        </w:trPr>
        <w:tc>
          <w:tcPr>
            <w:tcW w:w="1489" w:type="dxa"/>
            <w:vMerge w:val="restart"/>
            <w:tcBorders>
              <w:top w:val="single" w:sz="4" w:space="0" w:color="auto"/>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single" w:sz="4" w:space="0" w:color="auto"/>
              <w:left w:val="nil"/>
              <w:bottom w:val="single" w:sz="8" w:space="0" w:color="auto"/>
              <w:right w:val="single" w:sz="8" w:space="0" w:color="auto"/>
            </w:tcBorders>
            <w:shd w:val="clear" w:color="000000" w:fill="FFFFFF"/>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1600104167</w:t>
            </w:r>
          </w:p>
        </w:tc>
        <w:tc>
          <w:tcPr>
            <w:tcW w:w="1700" w:type="dxa"/>
            <w:tcBorders>
              <w:top w:val="single" w:sz="4" w:space="0" w:color="auto"/>
              <w:left w:val="nil"/>
              <w:bottom w:val="single" w:sz="8"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0002156300444</w:t>
            </w:r>
          </w:p>
        </w:tc>
        <w:tc>
          <w:tcPr>
            <w:tcW w:w="600" w:type="dxa"/>
            <w:tcBorders>
              <w:top w:val="single" w:sz="4" w:space="0" w:color="auto"/>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131</w:t>
            </w:r>
          </w:p>
        </w:tc>
        <w:tc>
          <w:tcPr>
            <w:tcW w:w="2889" w:type="dxa"/>
            <w:tcBorders>
              <w:top w:val="single" w:sz="4" w:space="0" w:color="auto"/>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Регионално депо за неопасни отпадъци</w:t>
            </w:r>
          </w:p>
        </w:tc>
        <w:tc>
          <w:tcPr>
            <w:tcW w:w="2293" w:type="dxa"/>
            <w:tcBorders>
              <w:top w:val="single" w:sz="4" w:space="0" w:color="auto"/>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Гръблевци</w:t>
            </w:r>
          </w:p>
        </w:tc>
      </w:tr>
      <w:tr w:rsidR="008805BD" w:rsidRPr="0035071C" w:rsidTr="007667FA">
        <w:trPr>
          <w:trHeight w:val="439"/>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1600101773</w:t>
            </w:r>
          </w:p>
        </w:tc>
        <w:tc>
          <w:tcPr>
            <w:tcW w:w="17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0002156300420</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132</w:t>
            </w:r>
          </w:p>
        </w:tc>
        <w:tc>
          <w:tcPr>
            <w:tcW w:w="2889"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ОП Благоустрояване - администрация и база</w:t>
            </w:r>
          </w:p>
        </w:tc>
        <w:tc>
          <w:tcPr>
            <w:tcW w:w="2293"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бул.Трети март</w:t>
            </w:r>
          </w:p>
        </w:tc>
      </w:tr>
      <w:tr w:rsidR="008805BD" w:rsidRPr="0035071C" w:rsidTr="007667FA">
        <w:trPr>
          <w:trHeight w:val="44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tcBorders>
              <w:top w:val="nil"/>
              <w:left w:val="single" w:sz="8" w:space="0" w:color="auto"/>
              <w:bottom w:val="single" w:sz="8" w:space="0" w:color="000000"/>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700" w:type="dxa"/>
            <w:vMerge/>
            <w:tcBorders>
              <w:top w:val="nil"/>
              <w:left w:val="single" w:sz="8" w:space="0" w:color="auto"/>
              <w:bottom w:val="single" w:sz="8" w:space="0" w:color="000000"/>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133</w:t>
            </w:r>
          </w:p>
        </w:tc>
        <w:tc>
          <w:tcPr>
            <w:tcW w:w="2889" w:type="dxa"/>
            <w:tcBorders>
              <w:top w:val="nil"/>
              <w:left w:val="nil"/>
              <w:bottom w:val="single" w:sz="4" w:space="0" w:color="auto"/>
              <w:right w:val="single" w:sz="8" w:space="0" w:color="auto"/>
            </w:tcBorders>
            <w:shd w:val="clear" w:color="000000" w:fill="FFFFFF"/>
            <w:vAlign w:val="bottom"/>
            <w:hideMark/>
          </w:tcPr>
          <w:p w:rsidR="003C7E12" w:rsidRPr="0035071C" w:rsidRDefault="008805BD" w:rsidP="008805BD">
            <w:pPr>
              <w:rPr>
                <w:rFonts w:ascii="Times New Roman" w:eastAsia="Times New Roman" w:hAnsi="Times New Roman" w:cs="Times New Roman"/>
                <w:color w:val="000000"/>
                <w:sz w:val="22"/>
                <w:szCs w:val="22"/>
                <w:lang w:val="en-US"/>
              </w:rPr>
            </w:pPr>
            <w:r w:rsidRPr="0035071C">
              <w:rPr>
                <w:rFonts w:ascii="Times New Roman" w:eastAsia="Times New Roman" w:hAnsi="Times New Roman" w:cs="Times New Roman"/>
                <w:color w:val="000000"/>
                <w:sz w:val="22"/>
                <w:szCs w:val="22"/>
              </w:rPr>
              <w:t xml:space="preserve">Благоустрояване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парк </w:t>
            </w:r>
            <w:proofErr w:type="spellStart"/>
            <w:r w:rsidRPr="0035071C">
              <w:rPr>
                <w:rFonts w:ascii="Times New Roman" w:eastAsia="Times New Roman" w:hAnsi="Times New Roman" w:cs="Times New Roman"/>
                <w:color w:val="000000"/>
                <w:sz w:val="22"/>
                <w:szCs w:val="22"/>
              </w:rPr>
              <w:t>маркотея</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парк </w:t>
            </w:r>
            <w:proofErr w:type="spellStart"/>
            <w:r w:rsidRPr="0035071C">
              <w:rPr>
                <w:rFonts w:ascii="Times New Roman" w:eastAsia="Times New Roman" w:hAnsi="Times New Roman" w:cs="Times New Roman"/>
                <w:color w:val="000000"/>
                <w:sz w:val="22"/>
                <w:szCs w:val="22"/>
              </w:rPr>
              <w:t>Маркотея</w:t>
            </w:r>
            <w:proofErr w:type="spellEnd"/>
          </w:p>
        </w:tc>
      </w:tr>
      <w:tr w:rsidR="008805BD" w:rsidRPr="0035071C" w:rsidTr="007667FA">
        <w:trPr>
          <w:trHeight w:val="481"/>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tcBorders>
              <w:top w:val="nil"/>
              <w:left w:val="single" w:sz="8" w:space="0" w:color="auto"/>
              <w:bottom w:val="single" w:sz="8" w:space="0" w:color="000000"/>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700" w:type="dxa"/>
            <w:vMerge/>
            <w:tcBorders>
              <w:top w:val="nil"/>
              <w:left w:val="single" w:sz="8" w:space="0" w:color="auto"/>
              <w:bottom w:val="single" w:sz="8" w:space="0" w:color="000000"/>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134</w:t>
            </w:r>
          </w:p>
        </w:tc>
        <w:tc>
          <w:tcPr>
            <w:tcW w:w="2889" w:type="dxa"/>
            <w:tcBorders>
              <w:top w:val="nil"/>
              <w:left w:val="nil"/>
              <w:bottom w:val="single" w:sz="8" w:space="0" w:color="auto"/>
              <w:right w:val="single" w:sz="8" w:space="0" w:color="auto"/>
            </w:tcBorders>
            <w:shd w:val="clear" w:color="000000" w:fill="FFFFFF"/>
            <w:vAlign w:val="bottom"/>
            <w:hideMark/>
          </w:tcPr>
          <w:p w:rsidR="003C7E12" w:rsidRPr="0035071C" w:rsidRDefault="008805BD" w:rsidP="008805BD">
            <w:pPr>
              <w:rPr>
                <w:rFonts w:ascii="Times New Roman" w:eastAsia="Times New Roman" w:hAnsi="Times New Roman" w:cs="Times New Roman"/>
                <w:color w:val="000000"/>
                <w:sz w:val="22"/>
                <w:szCs w:val="22"/>
                <w:lang w:val="en-US"/>
              </w:rPr>
            </w:pPr>
            <w:r w:rsidRPr="0035071C">
              <w:rPr>
                <w:rFonts w:ascii="Times New Roman" w:eastAsia="Times New Roman" w:hAnsi="Times New Roman" w:cs="Times New Roman"/>
                <w:color w:val="000000"/>
                <w:sz w:val="22"/>
                <w:szCs w:val="22"/>
              </w:rPr>
              <w:t>Работилница Озеленяване</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(склад на едро)</w:t>
            </w:r>
          </w:p>
        </w:tc>
        <w:tc>
          <w:tcPr>
            <w:tcW w:w="2293"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w:t>
            </w:r>
            <w:proofErr w:type="spellStart"/>
            <w:r w:rsidRPr="0035071C">
              <w:rPr>
                <w:rFonts w:ascii="Times New Roman" w:eastAsia="Times New Roman" w:hAnsi="Times New Roman" w:cs="Times New Roman"/>
                <w:color w:val="000000"/>
                <w:sz w:val="22"/>
                <w:szCs w:val="22"/>
              </w:rPr>
              <w:t>Станцион</w:t>
            </w:r>
            <w:r w:rsidR="003C7E12" w:rsidRPr="0035071C">
              <w:rPr>
                <w:rFonts w:ascii="Times New Roman" w:eastAsia="Times New Roman" w:hAnsi="Times New Roman" w:cs="Times New Roman"/>
                <w:color w:val="000000"/>
                <w:sz w:val="22"/>
                <w:szCs w:val="22"/>
              </w:rPr>
              <w:t>н</w:t>
            </w:r>
            <w:r w:rsidRPr="0035071C">
              <w:rPr>
                <w:rFonts w:ascii="Times New Roman" w:eastAsia="Times New Roman" w:hAnsi="Times New Roman" w:cs="Times New Roman"/>
                <w:color w:val="000000"/>
                <w:sz w:val="22"/>
                <w:szCs w:val="22"/>
              </w:rPr>
              <w:t>а</w:t>
            </w:r>
            <w:proofErr w:type="spellEnd"/>
          </w:p>
        </w:tc>
      </w:tr>
      <w:tr w:rsidR="008805BD" w:rsidRPr="0035071C" w:rsidTr="007667FA">
        <w:trPr>
          <w:trHeight w:val="517"/>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1600100070</w:t>
            </w:r>
          </w:p>
        </w:tc>
        <w:tc>
          <w:tcPr>
            <w:tcW w:w="170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135</w:t>
            </w:r>
          </w:p>
        </w:tc>
        <w:tc>
          <w:tcPr>
            <w:tcW w:w="2889"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Областен информационен център</w:t>
            </w:r>
          </w:p>
        </w:tc>
        <w:tc>
          <w:tcPr>
            <w:tcW w:w="2293"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пл.Възраждане</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8" w:space="0" w:color="auto"/>
              <w:right w:val="single" w:sz="8" w:space="0" w:color="auto"/>
            </w:tcBorders>
            <w:shd w:val="clear" w:color="auto" w:fill="auto"/>
            <w:noWrap/>
            <w:vAlign w:val="bottom"/>
            <w:hideMark/>
          </w:tcPr>
          <w:p w:rsidR="008805BD" w:rsidRPr="00B143DB" w:rsidRDefault="008805BD" w:rsidP="008805BD">
            <w:pPr>
              <w:jc w:val="right"/>
              <w:rPr>
                <w:rFonts w:ascii="Times New Roman" w:eastAsia="Times New Roman" w:hAnsi="Times New Roman" w:cs="Times New Roman"/>
                <w:b/>
                <w:bCs/>
                <w:color w:val="000000"/>
                <w:sz w:val="22"/>
                <w:szCs w:val="22"/>
              </w:rPr>
            </w:pPr>
            <w:r w:rsidRPr="00B143DB">
              <w:rPr>
                <w:rFonts w:ascii="Times New Roman" w:eastAsia="Times New Roman" w:hAnsi="Times New Roman" w:cs="Times New Roman"/>
                <w:b/>
                <w:bCs/>
                <w:color w:val="000000"/>
                <w:sz w:val="22"/>
                <w:szCs w:val="22"/>
              </w:rPr>
              <w:t>1670000018</w:t>
            </w:r>
          </w:p>
        </w:tc>
        <w:tc>
          <w:tcPr>
            <w:tcW w:w="1700" w:type="dxa"/>
            <w:tcBorders>
              <w:top w:val="nil"/>
              <w:left w:val="nil"/>
              <w:bottom w:val="single" w:sz="8" w:space="0" w:color="auto"/>
              <w:right w:val="single" w:sz="8" w:space="0" w:color="auto"/>
            </w:tcBorders>
            <w:shd w:val="clear" w:color="auto" w:fill="auto"/>
            <w:noWrap/>
            <w:vAlign w:val="bottom"/>
            <w:hideMark/>
          </w:tcPr>
          <w:p w:rsidR="008805BD" w:rsidRPr="00B143DB" w:rsidRDefault="008B7D63" w:rsidP="008805BD">
            <w:pPr>
              <w:jc w:val="center"/>
              <w:rPr>
                <w:rFonts w:ascii="Times New Roman" w:eastAsia="Times New Roman" w:hAnsi="Times New Roman" w:cs="Times New Roman"/>
                <w:b/>
                <w:bCs/>
                <w:color w:val="000000"/>
                <w:sz w:val="22"/>
                <w:szCs w:val="22"/>
              </w:rPr>
            </w:pPr>
            <w:r w:rsidRPr="00B143DB">
              <w:rPr>
                <w:rFonts w:ascii="Times New Roman" w:eastAsia="Times New Roman" w:hAnsi="Times New Roman" w:cs="Times New Roman"/>
                <w:b/>
                <w:bCs/>
                <w:color w:val="000000"/>
                <w:sz w:val="22"/>
                <w:szCs w:val="22"/>
              </w:rPr>
              <w:t>000213105</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B143DB" w:rsidRDefault="008805BD" w:rsidP="008805BD">
            <w:pPr>
              <w:jc w:val="center"/>
              <w:rPr>
                <w:rFonts w:ascii="Times New Roman" w:eastAsia="Times New Roman" w:hAnsi="Times New Roman" w:cs="Times New Roman"/>
                <w:b/>
                <w:bCs/>
                <w:color w:val="000000"/>
                <w:sz w:val="22"/>
                <w:szCs w:val="22"/>
              </w:rPr>
            </w:pPr>
            <w:r w:rsidRPr="00B143DB">
              <w:rPr>
                <w:rFonts w:ascii="Times New Roman" w:eastAsia="Times New Roman" w:hAnsi="Times New Roman" w:cs="Times New Roman"/>
                <w:b/>
                <w:bCs/>
                <w:color w:val="000000"/>
                <w:sz w:val="22"/>
                <w:szCs w:val="22"/>
              </w:rPr>
              <w:t>136</w:t>
            </w:r>
          </w:p>
        </w:tc>
        <w:tc>
          <w:tcPr>
            <w:tcW w:w="2889" w:type="dxa"/>
            <w:tcBorders>
              <w:top w:val="nil"/>
              <w:left w:val="nil"/>
              <w:bottom w:val="single" w:sz="8" w:space="0" w:color="auto"/>
              <w:right w:val="single" w:sz="8" w:space="0" w:color="auto"/>
            </w:tcBorders>
            <w:shd w:val="clear" w:color="000000" w:fill="FFFFFF"/>
            <w:vAlign w:val="bottom"/>
            <w:hideMark/>
          </w:tcPr>
          <w:p w:rsidR="008805BD" w:rsidRPr="00B143DB" w:rsidRDefault="008805BD" w:rsidP="008805BD">
            <w:pPr>
              <w:rPr>
                <w:rFonts w:ascii="Times New Roman" w:eastAsia="Times New Roman" w:hAnsi="Times New Roman" w:cs="Times New Roman"/>
                <w:color w:val="000000"/>
                <w:sz w:val="22"/>
                <w:szCs w:val="22"/>
              </w:rPr>
            </w:pPr>
            <w:r w:rsidRPr="00B143DB">
              <w:rPr>
                <w:rFonts w:ascii="Times New Roman" w:eastAsia="Times New Roman" w:hAnsi="Times New Roman" w:cs="Times New Roman"/>
                <w:color w:val="000000"/>
                <w:sz w:val="22"/>
                <w:szCs w:val="22"/>
              </w:rPr>
              <w:t xml:space="preserve">НАОП - </w:t>
            </w:r>
            <w:proofErr w:type="spellStart"/>
            <w:r w:rsidRPr="00B143DB">
              <w:rPr>
                <w:rFonts w:ascii="Times New Roman" w:eastAsia="Times New Roman" w:hAnsi="Times New Roman" w:cs="Times New Roman"/>
                <w:color w:val="000000"/>
                <w:sz w:val="22"/>
                <w:szCs w:val="22"/>
              </w:rPr>
              <w:t>Планетариум</w:t>
            </w:r>
            <w:proofErr w:type="spellEnd"/>
          </w:p>
        </w:tc>
        <w:tc>
          <w:tcPr>
            <w:tcW w:w="2293"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highlight w:val="yellow"/>
              </w:rPr>
            </w:pP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1670000054</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0002156300385</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Клуб на инвалиди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w:t>
            </w:r>
            <w:proofErr w:type="spellStart"/>
            <w:r w:rsidRPr="0035071C">
              <w:rPr>
                <w:rFonts w:ascii="Times New Roman" w:eastAsia="Times New Roman" w:hAnsi="Times New Roman" w:cs="Times New Roman"/>
                <w:color w:val="000000"/>
                <w:sz w:val="22"/>
                <w:szCs w:val="22"/>
              </w:rPr>
              <w:t>Брянска</w:t>
            </w:r>
            <w:proofErr w:type="spellEnd"/>
            <w:r w:rsidRPr="0035071C">
              <w:rPr>
                <w:rFonts w:ascii="Times New Roman" w:eastAsia="Times New Roman" w:hAnsi="Times New Roman" w:cs="Times New Roman"/>
                <w:color w:val="000000"/>
                <w:sz w:val="22"/>
                <w:szCs w:val="22"/>
              </w:rPr>
              <w:t xml:space="preserve"> 56</w:t>
            </w:r>
          </w:p>
        </w:tc>
      </w:tr>
      <w:tr w:rsidR="008805BD" w:rsidRPr="0035071C" w:rsidTr="007667FA">
        <w:trPr>
          <w:trHeight w:val="459"/>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Домашен социален патронаж</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ул.Ивайло 13</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139</w:t>
            </w:r>
          </w:p>
        </w:tc>
        <w:tc>
          <w:tcPr>
            <w:tcW w:w="2889"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Клуб пенсионерски</w:t>
            </w:r>
          </w:p>
        </w:tc>
        <w:tc>
          <w:tcPr>
            <w:tcW w:w="2293"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ул.Юрий Венелин 8</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1600101268</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ЦНСТ-Мирни дни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ул.Мирни дни</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141</w:t>
            </w:r>
          </w:p>
        </w:tc>
        <w:tc>
          <w:tcPr>
            <w:tcW w:w="2889"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ЦНСТ-Трендафил</w:t>
            </w:r>
          </w:p>
        </w:tc>
        <w:tc>
          <w:tcPr>
            <w:tcW w:w="2293"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ул.Хризантема 27</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1600095069</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142</w:t>
            </w:r>
          </w:p>
        </w:tc>
        <w:tc>
          <w:tcPr>
            <w:tcW w:w="2889" w:type="dxa"/>
            <w:tcBorders>
              <w:top w:val="nil"/>
              <w:left w:val="nil"/>
              <w:bottom w:val="nil"/>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Защитено жилище</w:t>
            </w:r>
          </w:p>
        </w:tc>
        <w:tc>
          <w:tcPr>
            <w:tcW w:w="2293" w:type="dxa"/>
            <w:tcBorders>
              <w:top w:val="nil"/>
              <w:left w:val="nil"/>
              <w:bottom w:val="nil"/>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w:t>
            </w:r>
            <w:proofErr w:type="spellStart"/>
            <w:r w:rsidRPr="0035071C">
              <w:rPr>
                <w:rFonts w:ascii="Times New Roman" w:eastAsia="Times New Roman" w:hAnsi="Times New Roman" w:cs="Times New Roman"/>
                <w:color w:val="000000"/>
                <w:sz w:val="22"/>
                <w:szCs w:val="22"/>
              </w:rPr>
              <w:t>Чардафон</w:t>
            </w:r>
            <w:proofErr w:type="spellEnd"/>
            <w:r w:rsidRPr="0035071C">
              <w:rPr>
                <w:rFonts w:ascii="Times New Roman" w:eastAsia="Times New Roman" w:hAnsi="Times New Roman" w:cs="Times New Roman"/>
                <w:color w:val="000000"/>
                <w:sz w:val="22"/>
                <w:szCs w:val="22"/>
              </w:rPr>
              <w:t xml:space="preserve"> 12</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single" w:sz="8" w:space="0" w:color="auto"/>
              <w:left w:val="nil"/>
              <w:bottom w:val="nil"/>
              <w:right w:val="single" w:sz="8" w:space="0" w:color="auto"/>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sz w:val="22"/>
                <w:szCs w:val="22"/>
              </w:rPr>
            </w:pPr>
            <w:r w:rsidRPr="0035071C">
              <w:rPr>
                <w:rFonts w:ascii="Times New Roman" w:eastAsia="Times New Roman" w:hAnsi="Times New Roman" w:cs="Times New Roman"/>
                <w:b/>
                <w:bCs/>
                <w:sz w:val="22"/>
                <w:szCs w:val="22"/>
              </w:rPr>
              <w:t>1600100313</w:t>
            </w:r>
          </w:p>
        </w:tc>
        <w:tc>
          <w:tcPr>
            <w:tcW w:w="1700" w:type="dxa"/>
            <w:tcBorders>
              <w:top w:val="single" w:sz="8" w:space="0" w:color="auto"/>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sz w:val="22"/>
                <w:szCs w:val="22"/>
              </w:rPr>
            </w:pPr>
            <w:r w:rsidRPr="0035071C">
              <w:rPr>
                <w:rFonts w:ascii="Times New Roman" w:eastAsia="Times New Roman" w:hAnsi="Times New Roman" w:cs="Times New Roman"/>
                <w:b/>
                <w:bCs/>
                <w:sz w:val="22"/>
                <w:szCs w:val="22"/>
              </w:rPr>
              <w:t>0002156300416</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143</w:t>
            </w:r>
          </w:p>
        </w:tc>
        <w:tc>
          <w:tcPr>
            <w:tcW w:w="2889" w:type="dxa"/>
            <w:tcBorders>
              <w:top w:val="single" w:sz="8" w:space="0" w:color="auto"/>
              <w:left w:val="nil"/>
              <w:bottom w:val="nil"/>
              <w:right w:val="single" w:sz="8"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Регионален </w:t>
            </w:r>
            <w:proofErr w:type="spellStart"/>
            <w:r w:rsidRPr="0035071C">
              <w:rPr>
                <w:rFonts w:ascii="Times New Roman" w:eastAsia="Times New Roman" w:hAnsi="Times New Roman" w:cs="Times New Roman"/>
                <w:color w:val="000000"/>
                <w:sz w:val="22"/>
                <w:szCs w:val="22"/>
              </w:rPr>
              <w:t>хоспис</w:t>
            </w:r>
            <w:proofErr w:type="spellEnd"/>
          </w:p>
        </w:tc>
        <w:tc>
          <w:tcPr>
            <w:tcW w:w="2293" w:type="dxa"/>
            <w:tcBorders>
              <w:top w:val="single" w:sz="8" w:space="0" w:color="auto"/>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ул. </w:t>
            </w:r>
            <w:proofErr w:type="spellStart"/>
            <w:r w:rsidRPr="0035071C">
              <w:rPr>
                <w:rFonts w:ascii="Times New Roman" w:eastAsia="Times New Roman" w:hAnsi="Times New Roman" w:cs="Times New Roman"/>
                <w:color w:val="000000"/>
                <w:sz w:val="22"/>
                <w:szCs w:val="22"/>
              </w:rPr>
              <w:t>Маркотея</w:t>
            </w:r>
            <w:proofErr w:type="spellEnd"/>
            <w:r w:rsidRPr="0035071C">
              <w:rPr>
                <w:rFonts w:ascii="Times New Roman" w:eastAsia="Times New Roman" w:hAnsi="Times New Roman" w:cs="Times New Roman"/>
                <w:color w:val="000000"/>
                <w:sz w:val="22"/>
                <w:szCs w:val="22"/>
              </w:rPr>
              <w:t xml:space="preserve"> 19</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single" w:sz="8" w:space="0" w:color="auto"/>
              <w:left w:val="nil"/>
              <w:bottom w:val="nil"/>
              <w:right w:val="nil"/>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1670000203</w:t>
            </w:r>
          </w:p>
        </w:tc>
        <w:tc>
          <w:tcPr>
            <w:tcW w:w="1700" w:type="dxa"/>
            <w:tcBorders>
              <w:top w:val="single" w:sz="8" w:space="0" w:color="auto"/>
              <w:left w:val="single" w:sz="8" w:space="0" w:color="auto"/>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0002156300401</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144</w:t>
            </w:r>
          </w:p>
        </w:tc>
        <w:tc>
          <w:tcPr>
            <w:tcW w:w="2889" w:type="dxa"/>
            <w:tcBorders>
              <w:top w:val="single" w:sz="8" w:space="0" w:color="auto"/>
              <w:left w:val="nil"/>
              <w:bottom w:val="single" w:sz="4" w:space="0" w:color="auto"/>
              <w:right w:val="nil"/>
            </w:tcBorders>
            <w:shd w:val="clear" w:color="auto" w:fill="auto"/>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Дом на покойника</w:t>
            </w:r>
          </w:p>
        </w:tc>
        <w:tc>
          <w:tcPr>
            <w:tcW w:w="2293"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Ул.Зелена ливада 36</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b/>
                <w:bCs/>
                <w:sz w:val="22"/>
                <w:szCs w:val="22"/>
              </w:rPr>
            </w:pPr>
            <w:r w:rsidRPr="0035071C">
              <w:rPr>
                <w:rFonts w:ascii="Times New Roman" w:eastAsia="Times New Roman" w:hAnsi="Times New Roman" w:cs="Times New Roman"/>
                <w:b/>
                <w:bCs/>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sz w:val="22"/>
                <w:szCs w:val="22"/>
              </w:rPr>
            </w:pPr>
            <w:r w:rsidRPr="0035071C">
              <w:rPr>
                <w:rFonts w:ascii="Times New Roman" w:eastAsia="Times New Roman" w:hAnsi="Times New Roman" w:cs="Times New Roman"/>
                <w:b/>
                <w:bCs/>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145</w:t>
            </w:r>
          </w:p>
        </w:tc>
        <w:tc>
          <w:tcPr>
            <w:tcW w:w="2889" w:type="dxa"/>
            <w:tcBorders>
              <w:top w:val="nil"/>
              <w:left w:val="nil"/>
              <w:bottom w:val="single" w:sz="4" w:space="0" w:color="auto"/>
              <w:right w:val="nil"/>
            </w:tcBorders>
            <w:shd w:val="clear" w:color="auto" w:fill="auto"/>
            <w:vAlign w:val="bottom"/>
            <w:hideMark/>
          </w:tcPr>
          <w:p w:rsidR="00D047FA"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Гробищен парк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Работилница 1</w:t>
            </w:r>
          </w:p>
        </w:tc>
        <w:tc>
          <w:tcPr>
            <w:tcW w:w="2293" w:type="dxa"/>
            <w:tcBorders>
              <w:top w:val="nil"/>
              <w:left w:val="single" w:sz="8" w:space="0" w:color="auto"/>
              <w:bottom w:val="single" w:sz="4" w:space="0" w:color="auto"/>
              <w:right w:val="single" w:sz="4"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 Ул.Зелена ливада </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8" w:space="0" w:color="auto"/>
              <w:right w:val="single" w:sz="8"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b/>
                <w:bCs/>
                <w:sz w:val="22"/>
                <w:szCs w:val="22"/>
              </w:rPr>
            </w:pPr>
            <w:r w:rsidRPr="0035071C">
              <w:rPr>
                <w:rFonts w:ascii="Times New Roman" w:eastAsia="Times New Roman" w:hAnsi="Times New Roman" w:cs="Times New Roman"/>
                <w:b/>
                <w:bCs/>
                <w:sz w:val="22"/>
                <w:szCs w:val="22"/>
              </w:rPr>
              <w:t> </w:t>
            </w:r>
          </w:p>
        </w:tc>
        <w:tc>
          <w:tcPr>
            <w:tcW w:w="170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sz w:val="22"/>
                <w:szCs w:val="22"/>
              </w:rPr>
            </w:pPr>
            <w:r w:rsidRPr="0035071C">
              <w:rPr>
                <w:rFonts w:ascii="Times New Roman" w:eastAsia="Times New Roman" w:hAnsi="Times New Roman" w:cs="Times New Roman"/>
                <w:b/>
                <w:bCs/>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146</w:t>
            </w:r>
          </w:p>
        </w:tc>
        <w:tc>
          <w:tcPr>
            <w:tcW w:w="2889" w:type="dxa"/>
            <w:tcBorders>
              <w:top w:val="nil"/>
              <w:left w:val="nil"/>
              <w:bottom w:val="single" w:sz="8" w:space="0" w:color="auto"/>
              <w:right w:val="nil"/>
            </w:tcBorders>
            <w:shd w:val="clear" w:color="auto" w:fill="auto"/>
            <w:vAlign w:val="bottom"/>
            <w:hideMark/>
          </w:tcPr>
          <w:p w:rsidR="00D047FA"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Гробищен парк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Работилница 2</w:t>
            </w:r>
          </w:p>
        </w:tc>
        <w:tc>
          <w:tcPr>
            <w:tcW w:w="2293" w:type="dxa"/>
            <w:tcBorders>
              <w:top w:val="nil"/>
              <w:left w:val="single" w:sz="8" w:space="0" w:color="auto"/>
              <w:bottom w:val="single" w:sz="8" w:space="0" w:color="auto"/>
              <w:right w:val="single" w:sz="4"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Ул.Зелена ливада</w:t>
            </w:r>
          </w:p>
        </w:tc>
      </w:tr>
      <w:tr w:rsidR="008805BD" w:rsidRPr="0035071C" w:rsidTr="00D047FA">
        <w:trPr>
          <w:trHeight w:val="702"/>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ОСИ</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0002156300366</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Текстилен техникум паркинг - павилион за временно ползване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Брянска</w:t>
            </w:r>
            <w:proofErr w:type="spellEnd"/>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000000" w:fill="FFFFFF"/>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1670000006</w:t>
            </w:r>
          </w:p>
        </w:tc>
        <w:tc>
          <w:tcPr>
            <w:tcW w:w="1700" w:type="dxa"/>
            <w:tcBorders>
              <w:top w:val="nil"/>
              <w:left w:val="nil"/>
              <w:bottom w:val="nil"/>
              <w:right w:val="nil"/>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Стадион </w:t>
            </w:r>
            <w:proofErr w:type="spellStart"/>
            <w:r w:rsidRPr="0035071C">
              <w:rPr>
                <w:rFonts w:ascii="Times New Roman" w:eastAsia="Times New Roman" w:hAnsi="Times New Roman" w:cs="Times New Roman"/>
                <w:color w:val="000000"/>
                <w:sz w:val="22"/>
                <w:szCs w:val="22"/>
              </w:rPr>
              <w:t>Априлов</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r>
      <w:tr w:rsidR="008805BD" w:rsidRPr="0035071C" w:rsidTr="001576EE">
        <w:trPr>
          <w:trHeight w:val="426"/>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149</w:t>
            </w:r>
          </w:p>
        </w:tc>
        <w:tc>
          <w:tcPr>
            <w:tcW w:w="2889" w:type="dxa"/>
            <w:tcBorders>
              <w:top w:val="nil"/>
              <w:left w:val="nil"/>
              <w:bottom w:val="single" w:sz="4" w:space="0" w:color="auto"/>
              <w:right w:val="single" w:sz="8" w:space="0" w:color="auto"/>
            </w:tcBorders>
            <w:shd w:val="clear" w:color="000000" w:fill="FFFFFF"/>
            <w:vAlign w:val="bottom"/>
            <w:hideMark/>
          </w:tcPr>
          <w:p w:rsidR="00D047FA"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кв. Смирненски </w:t>
            </w:r>
            <w:r w:rsidR="00D047FA">
              <w:rPr>
                <w:rFonts w:ascii="Times New Roman" w:eastAsia="Times New Roman" w:hAnsi="Times New Roman" w:cs="Times New Roman"/>
                <w:color w:val="000000"/>
                <w:sz w:val="22"/>
                <w:szCs w:val="22"/>
              </w:rPr>
              <w:t>–</w:t>
            </w:r>
            <w:r w:rsidRPr="0035071C">
              <w:rPr>
                <w:rFonts w:ascii="Times New Roman" w:eastAsia="Times New Roman" w:hAnsi="Times New Roman" w:cs="Times New Roman"/>
                <w:color w:val="000000"/>
                <w:sz w:val="22"/>
                <w:szCs w:val="22"/>
              </w:rPr>
              <w:t xml:space="preserve">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спортна площадка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Христо Смирненски 3</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150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Стадион Христо Ботев</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 Дебел дял</w:t>
            </w:r>
          </w:p>
        </w:tc>
      </w:tr>
      <w:tr w:rsidR="008805BD" w:rsidRPr="0035071C" w:rsidTr="001576EE">
        <w:trPr>
          <w:trHeight w:val="297"/>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151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Кабина за охрана на паркинг</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пл.Първи май</w:t>
            </w:r>
          </w:p>
        </w:tc>
      </w:tr>
      <w:tr w:rsidR="008805BD" w:rsidRPr="0035071C" w:rsidTr="00D047FA">
        <w:trPr>
          <w:trHeight w:val="279"/>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152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Кабина за охрана на паркинг</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Априловска</w:t>
            </w:r>
            <w:proofErr w:type="spellEnd"/>
          </w:p>
        </w:tc>
      </w:tr>
      <w:tr w:rsidR="008805BD" w:rsidRPr="0035071C" w:rsidTr="00D047FA">
        <w:trPr>
          <w:trHeight w:val="269"/>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153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Кабина за охрана на паркинг</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Софроний Врачански</w:t>
            </w:r>
          </w:p>
        </w:tc>
      </w:tr>
      <w:tr w:rsidR="008805BD" w:rsidRPr="0035071C" w:rsidTr="00D047FA">
        <w:trPr>
          <w:trHeight w:val="273"/>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154</w:t>
            </w:r>
          </w:p>
        </w:tc>
        <w:tc>
          <w:tcPr>
            <w:tcW w:w="2889" w:type="dxa"/>
            <w:tcBorders>
              <w:top w:val="nil"/>
              <w:left w:val="nil"/>
              <w:bottom w:val="nil"/>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Кабина за охрана на паркинг</w:t>
            </w:r>
          </w:p>
        </w:tc>
        <w:tc>
          <w:tcPr>
            <w:tcW w:w="2293" w:type="dxa"/>
            <w:tcBorders>
              <w:top w:val="nil"/>
              <w:left w:val="nil"/>
              <w:bottom w:val="nil"/>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Опълченска</w:t>
            </w:r>
          </w:p>
        </w:tc>
      </w:tr>
    </w:tbl>
    <w:p w:rsidR="00DE44F3" w:rsidRPr="0035071C" w:rsidRDefault="00DE44F3" w:rsidP="00F76186">
      <w:pPr>
        <w:pStyle w:val="NoSpacing"/>
        <w:jc w:val="both"/>
        <w:rPr>
          <w:rFonts w:ascii="Times New Roman" w:hAnsi="Times New Roman" w:cs="Times New Roman"/>
          <w:sz w:val="22"/>
          <w:szCs w:val="22"/>
        </w:rPr>
      </w:pPr>
    </w:p>
    <w:p w:rsidR="00FB5460" w:rsidRPr="0035071C" w:rsidRDefault="007B2B27"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FB5460" w:rsidRPr="0035071C">
        <w:rPr>
          <w:rFonts w:ascii="Times New Roman" w:hAnsi="Times New Roman" w:cs="Times New Roman"/>
          <w:sz w:val="22"/>
          <w:szCs w:val="22"/>
        </w:rPr>
        <w:t xml:space="preserve">Наименованието на обектите </w:t>
      </w:r>
      <w:r w:rsidRPr="0035071C">
        <w:rPr>
          <w:rFonts w:ascii="Times New Roman" w:hAnsi="Times New Roman" w:cs="Times New Roman"/>
          <w:sz w:val="22"/>
          <w:szCs w:val="22"/>
        </w:rPr>
        <w:t xml:space="preserve">и адресите </w:t>
      </w:r>
      <w:r w:rsidR="00FB5460" w:rsidRPr="0035071C">
        <w:rPr>
          <w:rFonts w:ascii="Times New Roman" w:hAnsi="Times New Roman" w:cs="Times New Roman"/>
          <w:sz w:val="22"/>
          <w:szCs w:val="22"/>
        </w:rPr>
        <w:t>е съгласно</w:t>
      </w:r>
      <w:r w:rsidRPr="0035071C">
        <w:rPr>
          <w:rFonts w:ascii="Times New Roman" w:hAnsi="Times New Roman" w:cs="Times New Roman"/>
          <w:sz w:val="22"/>
          <w:szCs w:val="22"/>
        </w:rPr>
        <w:t xml:space="preserve"> </w:t>
      </w:r>
      <w:r w:rsidR="00743EF7" w:rsidRPr="0035071C">
        <w:rPr>
          <w:rFonts w:ascii="Times New Roman" w:hAnsi="Times New Roman" w:cs="Times New Roman"/>
          <w:sz w:val="22"/>
          <w:szCs w:val="22"/>
        </w:rPr>
        <w:t>изписването</w:t>
      </w:r>
      <w:r w:rsidRPr="0035071C">
        <w:rPr>
          <w:rFonts w:ascii="Times New Roman" w:hAnsi="Times New Roman" w:cs="Times New Roman"/>
          <w:sz w:val="22"/>
          <w:szCs w:val="22"/>
        </w:rPr>
        <w:t xml:space="preserve"> в съществуващите партиди.</w:t>
      </w:r>
      <w:r w:rsidR="00FB5460" w:rsidRPr="0035071C">
        <w:rPr>
          <w:rFonts w:ascii="Times New Roman" w:hAnsi="Times New Roman" w:cs="Times New Roman"/>
          <w:sz w:val="22"/>
          <w:szCs w:val="22"/>
        </w:rPr>
        <w:t xml:space="preserve"> </w:t>
      </w:r>
    </w:p>
    <w:p w:rsidR="00DE44F3" w:rsidRPr="00984850"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lastRenderedPageBreak/>
        <w:t xml:space="preserve">В </w:t>
      </w:r>
      <w:r w:rsidR="009A45FA" w:rsidRPr="0035071C">
        <w:rPr>
          <w:rFonts w:ascii="Times New Roman" w:hAnsi="Times New Roman" w:cs="Times New Roman"/>
          <w:i/>
          <w:sz w:val="22"/>
          <w:szCs w:val="22"/>
        </w:rPr>
        <w:t>П</w:t>
      </w:r>
      <w:r w:rsidRPr="0035071C">
        <w:rPr>
          <w:rFonts w:ascii="Times New Roman" w:hAnsi="Times New Roman" w:cs="Times New Roman"/>
          <w:i/>
          <w:sz w:val="22"/>
          <w:szCs w:val="22"/>
        </w:rPr>
        <w:t>риложен</w:t>
      </w:r>
      <w:r w:rsidR="009A45FA" w:rsidRPr="0035071C">
        <w:rPr>
          <w:rFonts w:ascii="Times New Roman" w:hAnsi="Times New Roman" w:cs="Times New Roman"/>
          <w:i/>
          <w:sz w:val="22"/>
          <w:szCs w:val="22"/>
        </w:rPr>
        <w:t>ие 1</w:t>
      </w:r>
      <w:r w:rsidRPr="0035071C">
        <w:rPr>
          <w:rFonts w:ascii="Times New Roman" w:hAnsi="Times New Roman" w:cs="Times New Roman"/>
          <w:sz w:val="22"/>
          <w:szCs w:val="22"/>
        </w:rPr>
        <w:t xml:space="preserve"> </w:t>
      </w:r>
      <w:r w:rsidR="00F76186" w:rsidRPr="0035071C">
        <w:rPr>
          <w:rFonts w:ascii="Times New Roman" w:hAnsi="Times New Roman" w:cs="Times New Roman"/>
          <w:sz w:val="22"/>
          <w:szCs w:val="22"/>
        </w:rPr>
        <w:t xml:space="preserve">към настоящите технически спецификации </w:t>
      </w:r>
      <w:r w:rsidRPr="0035071C">
        <w:rPr>
          <w:rFonts w:ascii="Times New Roman" w:hAnsi="Times New Roman" w:cs="Times New Roman"/>
          <w:sz w:val="22"/>
          <w:szCs w:val="22"/>
        </w:rPr>
        <w:t xml:space="preserve">е показано потреблението на </w:t>
      </w:r>
      <w:r w:rsidR="00C1663F">
        <w:rPr>
          <w:rFonts w:ascii="Times New Roman" w:hAnsi="Times New Roman" w:cs="Times New Roman"/>
          <w:sz w:val="22"/>
          <w:szCs w:val="22"/>
        </w:rPr>
        <w:t>обектите на възложителя</w:t>
      </w:r>
      <w:r w:rsidRPr="0035071C">
        <w:rPr>
          <w:rFonts w:ascii="Times New Roman" w:hAnsi="Times New Roman" w:cs="Times New Roman"/>
          <w:sz w:val="22"/>
          <w:szCs w:val="22"/>
        </w:rPr>
        <w:t xml:space="preserve"> </w:t>
      </w:r>
      <w:r w:rsidRPr="00984850">
        <w:rPr>
          <w:rFonts w:ascii="Times New Roman" w:hAnsi="Times New Roman" w:cs="Times New Roman"/>
          <w:sz w:val="22"/>
          <w:szCs w:val="22"/>
        </w:rPr>
        <w:t>за 12 месеца.</w:t>
      </w:r>
      <w:r w:rsidR="00F76186" w:rsidRPr="00984850">
        <w:rPr>
          <w:rFonts w:ascii="Times New Roman" w:hAnsi="Times New Roman" w:cs="Times New Roman"/>
          <w:sz w:val="22"/>
          <w:szCs w:val="22"/>
        </w:rPr>
        <w:t xml:space="preserve"> </w:t>
      </w:r>
      <w:r w:rsidR="008B7D63" w:rsidRPr="00984850">
        <w:rPr>
          <w:rFonts w:ascii="Times New Roman" w:hAnsi="Times New Roman" w:cs="Times New Roman"/>
          <w:sz w:val="22"/>
          <w:szCs w:val="22"/>
        </w:rPr>
        <w:t>Наименованието на обектите, адресите и №</w:t>
      </w:r>
      <w:r w:rsidR="00136A68" w:rsidRPr="00984850">
        <w:rPr>
          <w:rFonts w:ascii="Times New Roman" w:hAnsi="Times New Roman" w:cs="Times New Roman"/>
          <w:sz w:val="22"/>
          <w:szCs w:val="22"/>
        </w:rPr>
        <w:t>-ра</w:t>
      </w:r>
      <w:r w:rsidR="008B7D63" w:rsidRPr="00984850">
        <w:rPr>
          <w:rFonts w:ascii="Times New Roman" w:hAnsi="Times New Roman" w:cs="Times New Roman"/>
          <w:sz w:val="22"/>
          <w:szCs w:val="22"/>
        </w:rPr>
        <w:t xml:space="preserve"> на електромерите е съгласно съществуващите партиди</w:t>
      </w:r>
      <w:r w:rsidR="0035071C" w:rsidRPr="00984850">
        <w:rPr>
          <w:rFonts w:ascii="Times New Roman" w:hAnsi="Times New Roman" w:cs="Times New Roman"/>
          <w:sz w:val="22"/>
          <w:szCs w:val="22"/>
        </w:rPr>
        <w:t xml:space="preserve"> към момента на обявяване на поръчката.</w:t>
      </w:r>
      <w:r w:rsidR="008B7D63" w:rsidRPr="00984850">
        <w:rPr>
          <w:rFonts w:ascii="Times New Roman" w:hAnsi="Times New Roman" w:cs="Times New Roman"/>
          <w:sz w:val="22"/>
          <w:szCs w:val="22"/>
        </w:rPr>
        <w:t xml:space="preserve">. </w:t>
      </w:r>
    </w:p>
    <w:p w:rsidR="00DE44F3" w:rsidRPr="0035071C" w:rsidRDefault="00DE44F3" w:rsidP="00F76186">
      <w:pPr>
        <w:pStyle w:val="NoSpacing"/>
        <w:ind w:firstLine="708"/>
        <w:jc w:val="both"/>
        <w:rPr>
          <w:rFonts w:ascii="Times New Roman" w:hAnsi="Times New Roman" w:cs="Times New Roman"/>
          <w:sz w:val="22"/>
          <w:szCs w:val="22"/>
        </w:rPr>
      </w:pPr>
      <w:r w:rsidRPr="00984850">
        <w:rPr>
          <w:rFonts w:ascii="Times New Roman" w:hAnsi="Times New Roman" w:cs="Times New Roman"/>
          <w:sz w:val="22"/>
          <w:szCs w:val="22"/>
        </w:rPr>
        <w:t xml:space="preserve">Изпълнителят следва да осигури на Възложителя услуга по прогнозиране на потребление, изготвяне на почасови графици, </w:t>
      </w:r>
      <w:r w:rsidRPr="0035071C">
        <w:rPr>
          <w:rFonts w:ascii="Times New Roman" w:hAnsi="Times New Roman" w:cs="Times New Roman"/>
          <w:sz w:val="22"/>
          <w:szCs w:val="22"/>
        </w:rPr>
        <w:t>администриране на информационния поток към ЕСО ЕАД, както и отговорност по балансиране.</w:t>
      </w:r>
    </w:p>
    <w:p w:rsidR="00DE44F3" w:rsidRDefault="00DE2A35" w:rsidP="009D32F6">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В зависимост от потребностите си, Възложителят може да изважда или да добавя нови обекти в посочения списък</w:t>
      </w:r>
      <w:r w:rsidR="009D32F6" w:rsidRPr="0035071C">
        <w:rPr>
          <w:rFonts w:ascii="Times New Roman" w:hAnsi="Times New Roman" w:cs="Times New Roman"/>
          <w:sz w:val="22"/>
          <w:szCs w:val="22"/>
        </w:rPr>
        <w:t>.</w:t>
      </w:r>
    </w:p>
    <w:p w:rsidR="00B54C13" w:rsidRPr="0035071C" w:rsidRDefault="00B54C13" w:rsidP="00F76186">
      <w:pPr>
        <w:pStyle w:val="NoSpacing"/>
        <w:jc w:val="both"/>
        <w:rPr>
          <w:rFonts w:ascii="Times New Roman" w:hAnsi="Times New Roman" w:cs="Times New Roman"/>
          <w:sz w:val="22"/>
          <w:szCs w:val="22"/>
          <w:u w:val="single"/>
        </w:rPr>
      </w:pPr>
      <w:r w:rsidRPr="0035071C">
        <w:rPr>
          <w:rFonts w:ascii="Times New Roman" w:hAnsi="Times New Roman" w:cs="Times New Roman"/>
          <w:sz w:val="22"/>
          <w:szCs w:val="22"/>
          <w:u w:val="single"/>
        </w:rPr>
        <w:t>Изпълнителят на настоящата обществена поръчка е длъжен да:</w:t>
      </w:r>
    </w:p>
    <w:p w:rsidR="00B54C13" w:rsidRPr="0035071C" w:rsidRDefault="00F76186" w:rsidP="00F76186">
      <w:pPr>
        <w:pStyle w:val="NoSpacing"/>
        <w:jc w:val="both"/>
        <w:rPr>
          <w:rFonts w:ascii="Times New Roman" w:hAnsi="Times New Roman" w:cs="Times New Roman"/>
          <w:sz w:val="22"/>
          <w:szCs w:val="22"/>
        </w:rPr>
      </w:pPr>
      <w:bookmarkStart w:id="3" w:name="page9"/>
      <w:bookmarkEnd w:id="3"/>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продава на Възложителя договорените количества електрическата енергия</w:t>
      </w:r>
      <w:r w:rsidR="008805BD" w:rsidRPr="0035071C">
        <w:rPr>
          <w:rFonts w:ascii="Times New Roman" w:hAnsi="Times New Roman" w:cs="Times New Roman"/>
          <w:sz w:val="22"/>
          <w:szCs w:val="22"/>
          <w:lang w:val="en-US"/>
        </w:rPr>
        <w:t xml:space="preserve"> </w:t>
      </w:r>
      <w:r w:rsidR="008805BD" w:rsidRPr="0035071C">
        <w:rPr>
          <w:rFonts w:ascii="Times New Roman" w:hAnsi="Times New Roman" w:cs="Times New Roman"/>
          <w:sz w:val="22"/>
          <w:szCs w:val="22"/>
        </w:rPr>
        <w:t xml:space="preserve">в </w:t>
      </w:r>
      <w:r w:rsidR="00B54C13" w:rsidRPr="0035071C">
        <w:rPr>
          <w:rFonts w:ascii="Times New Roman" w:hAnsi="Times New Roman" w:cs="Times New Roman"/>
          <w:sz w:val="22"/>
          <w:szCs w:val="22"/>
        </w:rPr>
        <w:t xml:space="preserve">мястото на доставка, съгласно приложимите Правила за търговия с електрическа енергия, приети с решение на КЕВР, последно </w:t>
      </w:r>
      <w:proofErr w:type="spellStart"/>
      <w:r w:rsidR="00B54C13" w:rsidRPr="0035071C">
        <w:rPr>
          <w:rFonts w:ascii="Times New Roman" w:hAnsi="Times New Roman" w:cs="Times New Roman"/>
          <w:sz w:val="22"/>
          <w:szCs w:val="22"/>
        </w:rPr>
        <w:t>обн</w:t>
      </w:r>
      <w:proofErr w:type="spellEnd"/>
      <w:r w:rsidR="00B54C13" w:rsidRPr="0035071C">
        <w:rPr>
          <w:rFonts w:ascii="Times New Roman" w:hAnsi="Times New Roman" w:cs="Times New Roman"/>
          <w:sz w:val="22"/>
          <w:szCs w:val="22"/>
        </w:rPr>
        <w:t>. в Държавен вестник (ПТЕЕ</w:t>
      </w:r>
      <w:r w:rsidR="008805BD" w:rsidRPr="0035071C">
        <w:rPr>
          <w:rFonts w:ascii="Times New Roman" w:hAnsi="Times New Roman" w:cs="Times New Roman"/>
          <w:sz w:val="22"/>
          <w:szCs w:val="22"/>
          <w:lang w:val="en-US"/>
        </w:rPr>
        <w:t>)</w:t>
      </w:r>
      <w:r w:rsidR="00462D0C" w:rsidRPr="0035071C">
        <w:rPr>
          <w:rFonts w:ascii="Times New Roman" w:hAnsi="Times New Roman" w:cs="Times New Roman"/>
          <w:sz w:val="22"/>
          <w:szCs w:val="22"/>
        </w:rPr>
        <w:t>;</w:t>
      </w:r>
    </w:p>
    <w:p w:rsidR="00B54C13" w:rsidRPr="0035071C" w:rsidRDefault="00F76186"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включи Възложителя в стандартна балансираща група с координатор Изпълнителя, без Възложителя да заплаща такса за участие</w:t>
      </w:r>
      <w:r w:rsidR="00462D0C" w:rsidRPr="0035071C">
        <w:rPr>
          <w:rFonts w:ascii="Times New Roman" w:hAnsi="Times New Roman" w:cs="Times New Roman"/>
          <w:sz w:val="22"/>
          <w:szCs w:val="22"/>
        </w:rPr>
        <w:t>;</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извършва всички необходими действия, съгласно действащите към момента ПТЕЕ така, че да осигури изпълнението на настоящия договор</w:t>
      </w:r>
      <w:r w:rsidRPr="0035071C">
        <w:rPr>
          <w:rFonts w:ascii="Times New Roman" w:hAnsi="Times New Roman" w:cs="Times New Roman"/>
          <w:sz w:val="22"/>
          <w:szCs w:val="22"/>
        </w:rPr>
        <w:t>;</w:t>
      </w:r>
    </w:p>
    <w:p w:rsidR="008805BD" w:rsidRPr="0035071C" w:rsidRDefault="008805BD" w:rsidP="008805BD">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издава единни фактури </w:t>
      </w:r>
      <w:r w:rsidR="0035071C" w:rsidRPr="0035071C">
        <w:rPr>
          <w:rFonts w:ascii="Times New Roman" w:hAnsi="Times New Roman" w:cs="Times New Roman"/>
          <w:sz w:val="22"/>
          <w:szCs w:val="22"/>
        </w:rPr>
        <w:t xml:space="preserve">за всеки един от </w:t>
      </w:r>
      <w:r w:rsidR="00332DAF">
        <w:rPr>
          <w:rFonts w:ascii="Times New Roman" w:hAnsi="Times New Roman" w:cs="Times New Roman"/>
          <w:sz w:val="22"/>
          <w:szCs w:val="22"/>
        </w:rPr>
        <w:t>обектите/</w:t>
      </w:r>
      <w:r w:rsidR="0035071C" w:rsidRPr="0035071C">
        <w:rPr>
          <w:rFonts w:ascii="Times New Roman" w:hAnsi="Times New Roman" w:cs="Times New Roman"/>
          <w:sz w:val="22"/>
          <w:szCs w:val="22"/>
        </w:rPr>
        <w:t xml:space="preserve">клиентските номера </w:t>
      </w:r>
      <w:r w:rsidRPr="0035071C">
        <w:rPr>
          <w:rFonts w:ascii="Times New Roman" w:hAnsi="Times New Roman" w:cs="Times New Roman"/>
          <w:sz w:val="22"/>
          <w:szCs w:val="22"/>
        </w:rPr>
        <w:t>на Възложителя, включваща консумираната активна електрическа енергия за определения месец, акциз и задължение към обществото, както и всички нормативно определени мрежови услуги.</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уведомява Възложителя в посочените в договора срокове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r w:rsidRPr="0035071C">
        <w:rPr>
          <w:rFonts w:ascii="Times New Roman" w:hAnsi="Times New Roman" w:cs="Times New Roman"/>
          <w:sz w:val="22"/>
          <w:szCs w:val="22"/>
        </w:rPr>
        <w:t>;</w:t>
      </w:r>
    </w:p>
    <w:p w:rsidR="00462D0C"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предоставя на Възложителя поисканите от него и уговорени в Договора информация, данни или документи</w:t>
      </w:r>
      <w:r w:rsidR="0035071C" w:rsidRPr="0035071C">
        <w:rPr>
          <w:rFonts w:ascii="Times New Roman" w:hAnsi="Times New Roman" w:cs="Times New Roman"/>
          <w:sz w:val="22"/>
          <w:szCs w:val="22"/>
        </w:rPr>
        <w:t>, свързани с изпълнението на договора</w:t>
      </w:r>
      <w:r w:rsidR="00B54C13" w:rsidRPr="0035071C">
        <w:rPr>
          <w:rFonts w:ascii="Times New Roman" w:hAnsi="Times New Roman" w:cs="Times New Roman"/>
          <w:sz w:val="22"/>
          <w:szCs w:val="22"/>
        </w:rPr>
        <w:t xml:space="preserve"> по начина и в сроковете, посочени в Договора</w:t>
      </w:r>
      <w:r w:rsidR="0075155A">
        <w:rPr>
          <w:rFonts w:ascii="Times New Roman" w:hAnsi="Times New Roman" w:cs="Times New Roman"/>
          <w:sz w:val="22"/>
          <w:szCs w:val="22"/>
        </w:rPr>
        <w:t xml:space="preserve"> /</w:t>
      </w:r>
      <w:r w:rsidR="0075155A" w:rsidRPr="0035071C">
        <w:rPr>
          <w:rFonts w:ascii="Times New Roman" w:hAnsi="Times New Roman" w:cs="Times New Roman"/>
          <w:sz w:val="22"/>
          <w:szCs w:val="22"/>
        </w:rPr>
        <w:t>консумирана електрическа енергия на отделните обекти, сп</w:t>
      </w:r>
      <w:r w:rsidR="0075155A">
        <w:rPr>
          <w:rFonts w:ascii="Times New Roman" w:hAnsi="Times New Roman" w:cs="Times New Roman"/>
          <w:sz w:val="22"/>
          <w:szCs w:val="22"/>
        </w:rPr>
        <w:t>равки, графики и отчети за това и др./</w:t>
      </w:r>
      <w:r w:rsidRPr="0035071C">
        <w:rPr>
          <w:rFonts w:ascii="Times New Roman" w:hAnsi="Times New Roman" w:cs="Times New Roman"/>
          <w:sz w:val="22"/>
          <w:szCs w:val="22"/>
        </w:rPr>
        <w:t>;</w:t>
      </w:r>
      <w:r w:rsidR="00603C46" w:rsidRPr="0035071C">
        <w:rPr>
          <w:rFonts w:ascii="Times New Roman" w:hAnsi="Times New Roman" w:cs="Times New Roman"/>
          <w:sz w:val="22"/>
          <w:szCs w:val="22"/>
        </w:rPr>
        <w:t xml:space="preserve"> </w:t>
      </w:r>
    </w:p>
    <w:p w:rsidR="00603C46"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603C46" w:rsidRPr="0035071C">
        <w:rPr>
          <w:rFonts w:ascii="Times New Roman" w:hAnsi="Times New Roman" w:cs="Times New Roman"/>
          <w:sz w:val="22"/>
          <w:szCs w:val="22"/>
        </w:rPr>
        <w:t>разполага  с техническо  оборудване,  вкл.  и  изградена платформа или еквивалентна такава система с „</w:t>
      </w:r>
      <w:proofErr w:type="spellStart"/>
      <w:r w:rsidR="00603C46" w:rsidRPr="0035071C">
        <w:rPr>
          <w:rFonts w:ascii="Times New Roman" w:hAnsi="Times New Roman" w:cs="Times New Roman"/>
          <w:sz w:val="22"/>
          <w:szCs w:val="22"/>
        </w:rPr>
        <w:t>online</w:t>
      </w:r>
      <w:proofErr w:type="spellEnd"/>
      <w:r w:rsidR="00603C46" w:rsidRPr="0035071C">
        <w:rPr>
          <w:rFonts w:ascii="Times New Roman" w:hAnsi="Times New Roman" w:cs="Times New Roman"/>
          <w:sz w:val="22"/>
          <w:szCs w:val="22"/>
        </w:rPr>
        <w:t>“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r w:rsidRPr="0035071C">
        <w:rPr>
          <w:rFonts w:ascii="Times New Roman" w:hAnsi="Times New Roman" w:cs="Times New Roman"/>
          <w:sz w:val="22"/>
          <w:szCs w:val="22"/>
        </w:rPr>
        <w:t>;</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 xml:space="preserve">спазва разпоредбите и правилата, заложени в Закон за енергетиката (ЗЕ) и наредбите към него, както и ПТЕЕ и разпорежданията на Оператор на </w:t>
      </w:r>
      <w:proofErr w:type="spellStart"/>
      <w:r w:rsidR="00B54C13" w:rsidRPr="0035071C">
        <w:rPr>
          <w:rFonts w:ascii="Times New Roman" w:hAnsi="Times New Roman" w:cs="Times New Roman"/>
          <w:sz w:val="22"/>
          <w:szCs w:val="22"/>
        </w:rPr>
        <w:t>електропреносна</w:t>
      </w:r>
      <w:proofErr w:type="spellEnd"/>
      <w:r w:rsidR="00B54C13" w:rsidRPr="0035071C">
        <w:rPr>
          <w:rFonts w:ascii="Times New Roman" w:hAnsi="Times New Roman" w:cs="Times New Roman"/>
          <w:sz w:val="22"/>
          <w:szCs w:val="22"/>
        </w:rPr>
        <w:t xml:space="preserve"> мрежа (ОЕМ) така, че да не бъде отстранен от пазара на балансираща енергия</w:t>
      </w:r>
      <w:r w:rsidRPr="0035071C">
        <w:rPr>
          <w:rFonts w:ascii="Times New Roman" w:hAnsi="Times New Roman" w:cs="Times New Roman"/>
          <w:sz w:val="22"/>
          <w:szCs w:val="22"/>
        </w:rPr>
        <w:t>;</w:t>
      </w:r>
    </w:p>
    <w:p w:rsidR="003866A7"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3866A7" w:rsidRPr="0035071C">
        <w:rPr>
          <w:rFonts w:ascii="Times New Roman" w:hAnsi="Times New Roman" w:cs="Times New Roman"/>
          <w:sz w:val="22"/>
          <w:szCs w:val="22"/>
        </w:rPr>
        <w:t xml:space="preserve">доставя електрическа  енергия  </w:t>
      </w:r>
      <w:r w:rsidRPr="0035071C">
        <w:rPr>
          <w:rFonts w:ascii="Times New Roman" w:hAnsi="Times New Roman" w:cs="Times New Roman"/>
          <w:sz w:val="22"/>
          <w:szCs w:val="22"/>
        </w:rPr>
        <w:t xml:space="preserve">с  качество,  отговарящо  на </w:t>
      </w:r>
      <w:r w:rsidR="003866A7" w:rsidRPr="0035071C">
        <w:rPr>
          <w:rFonts w:ascii="Times New Roman" w:hAnsi="Times New Roman" w:cs="Times New Roman"/>
          <w:sz w:val="22"/>
          <w:szCs w:val="22"/>
        </w:rPr>
        <w:t>нормативните изисквания, съгласно Закона за енергетиката (ЗЕ) и Правилата за търговия с електрическа енергия (ПТЕЕ)</w:t>
      </w:r>
      <w:r w:rsidRPr="0035071C">
        <w:rPr>
          <w:rFonts w:ascii="Times New Roman" w:hAnsi="Times New Roman" w:cs="Times New Roman"/>
          <w:sz w:val="22"/>
          <w:szCs w:val="22"/>
        </w:rPr>
        <w:t>;</w:t>
      </w:r>
    </w:p>
    <w:p w:rsidR="00462D0C" w:rsidRPr="00922F67" w:rsidRDefault="00462D0C" w:rsidP="00462D0C">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е </w:t>
      </w:r>
      <w:r w:rsidRPr="00922F67">
        <w:rPr>
          <w:rFonts w:ascii="Times New Roman" w:hAnsi="Times New Roman" w:cs="Times New Roman"/>
          <w:sz w:val="22"/>
          <w:szCs w:val="22"/>
        </w:rPr>
        <w:t>регистриран в регистъра на координатори на стандартни балансиращи групи на интернет страницата на ECO ЕАД със статус „активен“</w:t>
      </w:r>
      <w:r w:rsidR="0035071C" w:rsidRPr="00922F67">
        <w:rPr>
          <w:rFonts w:ascii="Times New Roman" w:hAnsi="Times New Roman" w:cs="Times New Roman"/>
          <w:sz w:val="22"/>
          <w:szCs w:val="22"/>
        </w:rPr>
        <w:t>;</w:t>
      </w:r>
    </w:p>
    <w:p w:rsidR="0035071C" w:rsidRPr="0035071C" w:rsidRDefault="0035071C" w:rsidP="0035071C">
      <w:pPr>
        <w:tabs>
          <w:tab w:val="left" w:pos="0"/>
        </w:tabs>
        <w:spacing w:line="0" w:lineRule="atLeast"/>
        <w:jc w:val="both"/>
        <w:rPr>
          <w:rFonts w:ascii="Times New Roman" w:hAnsi="Times New Roman" w:cs="Times New Roman"/>
          <w:sz w:val="22"/>
          <w:szCs w:val="22"/>
        </w:rPr>
      </w:pPr>
      <w:r w:rsidRPr="00922F67">
        <w:rPr>
          <w:rFonts w:ascii="Times New Roman" w:hAnsi="Times New Roman" w:cs="Times New Roman"/>
          <w:sz w:val="22"/>
          <w:szCs w:val="22"/>
        </w:rPr>
        <w:t xml:space="preserve">- да има сключен рамков договор, съгласно </w:t>
      </w:r>
      <w:r w:rsidRPr="003D3788">
        <w:rPr>
          <w:rFonts w:ascii="Times New Roman" w:hAnsi="Times New Roman" w:cs="Times New Roman"/>
          <w:sz w:val="22"/>
          <w:szCs w:val="22"/>
        </w:rPr>
        <w:t xml:space="preserve">чл.23 ПТЕЕ със </w:t>
      </w:r>
      <w:r w:rsidRPr="00922F67">
        <w:rPr>
          <w:rFonts w:ascii="Times New Roman" w:hAnsi="Times New Roman" w:cs="Times New Roman"/>
          <w:sz w:val="22"/>
          <w:szCs w:val="22"/>
        </w:rPr>
        <w:t xml:space="preserve">съответния мрежови оператор </w:t>
      </w:r>
      <w:r w:rsidR="009950D5" w:rsidRPr="00922F67">
        <w:rPr>
          <w:rFonts w:ascii="Times New Roman" w:hAnsi="Times New Roman" w:cs="Times New Roman"/>
          <w:sz w:val="22"/>
          <w:szCs w:val="22"/>
        </w:rPr>
        <w:t>лицензиран з</w:t>
      </w:r>
      <w:r w:rsidRPr="00922F67">
        <w:rPr>
          <w:rFonts w:ascii="Times New Roman" w:hAnsi="Times New Roman" w:cs="Times New Roman"/>
          <w:sz w:val="22"/>
          <w:szCs w:val="22"/>
        </w:rPr>
        <w:t>а територията на възложителя</w:t>
      </w:r>
    </w:p>
    <w:p w:rsidR="00462D0C" w:rsidRPr="0035071C" w:rsidRDefault="00B54C1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u w:val="single"/>
        </w:rPr>
        <w:t>Планиране на количествата:</w:t>
      </w:r>
      <w:r w:rsidRPr="0035071C">
        <w:rPr>
          <w:rFonts w:ascii="Times New Roman" w:hAnsi="Times New Roman" w:cs="Times New Roman"/>
          <w:sz w:val="22"/>
          <w:szCs w:val="22"/>
        </w:rPr>
        <w:t xml:space="preserve"> </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Изпълнителят ще изготвя почасов дневен график за доставка на електрическа енергия на възложителя. Този дневен график ще бъде общ вид на очаквания часови енергиен товар. Дневният график обхваща 24 часа, зап</w:t>
      </w:r>
      <w:r w:rsidR="0035071C">
        <w:rPr>
          <w:rFonts w:ascii="Times New Roman" w:hAnsi="Times New Roman" w:cs="Times New Roman"/>
          <w:sz w:val="22"/>
          <w:szCs w:val="22"/>
        </w:rPr>
        <w:t>очвайки от 00:</w:t>
      </w:r>
      <w:proofErr w:type="spellStart"/>
      <w:r w:rsidR="0035071C">
        <w:rPr>
          <w:rFonts w:ascii="Times New Roman" w:hAnsi="Times New Roman" w:cs="Times New Roman"/>
          <w:sz w:val="22"/>
          <w:szCs w:val="22"/>
        </w:rPr>
        <w:t>00</w:t>
      </w:r>
      <w:proofErr w:type="spellEnd"/>
      <w:r w:rsidR="0035071C">
        <w:rPr>
          <w:rFonts w:ascii="Times New Roman" w:hAnsi="Times New Roman" w:cs="Times New Roman"/>
          <w:sz w:val="22"/>
          <w:szCs w:val="22"/>
        </w:rPr>
        <w:t xml:space="preserve"> ч. до 24:00 ч. </w:t>
      </w:r>
      <w:r w:rsidRPr="0035071C">
        <w:rPr>
          <w:rFonts w:ascii="Times New Roman" w:hAnsi="Times New Roman" w:cs="Times New Roman"/>
          <w:sz w:val="22"/>
          <w:szCs w:val="22"/>
        </w:rPr>
        <w:t>за съответния ден.</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Почасовите дневни графици за доставка се изготвят до размера и съобразно с прогнозните </w:t>
      </w:r>
      <w:proofErr w:type="spellStart"/>
      <w:r w:rsidRPr="0035071C">
        <w:rPr>
          <w:rFonts w:ascii="Times New Roman" w:hAnsi="Times New Roman" w:cs="Times New Roman"/>
          <w:sz w:val="22"/>
          <w:szCs w:val="22"/>
        </w:rPr>
        <w:t>помесечни</w:t>
      </w:r>
      <w:proofErr w:type="spellEnd"/>
      <w:r w:rsidRPr="0035071C">
        <w:rPr>
          <w:rFonts w:ascii="Times New Roman" w:hAnsi="Times New Roman" w:cs="Times New Roman"/>
          <w:sz w:val="22"/>
          <w:szCs w:val="22"/>
        </w:rPr>
        <w:t xml:space="preserve"> количества енергия изготвени и планирани от Изпълнителя.</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Изпълнителят изпраща почасовите дневни графици за доставка на ЕСО ЕАД, в съответствие с разпоредбите на ПТЕЕ.</w:t>
      </w:r>
    </w:p>
    <w:p w:rsidR="00603C46" w:rsidRPr="0035071C" w:rsidRDefault="00603C46"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В качеството си на координатор на стандартна балансираща група – да осигурява отговорността  по  балансиране,  като  урежда  отклоненията  от  заявените  количества електрическа енергия за всеки период на </w:t>
      </w:r>
      <w:proofErr w:type="spellStart"/>
      <w:r w:rsidRPr="0035071C">
        <w:rPr>
          <w:rFonts w:ascii="Times New Roman" w:hAnsi="Times New Roman" w:cs="Times New Roman"/>
          <w:sz w:val="22"/>
          <w:szCs w:val="22"/>
        </w:rPr>
        <w:t>сетълмента</w:t>
      </w:r>
      <w:proofErr w:type="spellEnd"/>
      <w:r w:rsidRPr="0035071C">
        <w:rPr>
          <w:rFonts w:ascii="Times New Roman" w:hAnsi="Times New Roman" w:cs="Times New Roman"/>
          <w:sz w:val="22"/>
          <w:szCs w:val="22"/>
        </w:rPr>
        <w:t xml:space="preserve"> в дневните графици за доставка  и тяхното  заплащане,  като  всички  разходи/</w:t>
      </w:r>
      <w:r w:rsidR="00462D0C" w:rsidRPr="0035071C">
        <w:rPr>
          <w:rFonts w:ascii="Times New Roman" w:hAnsi="Times New Roman" w:cs="Times New Roman"/>
          <w:sz w:val="22"/>
          <w:szCs w:val="22"/>
        </w:rPr>
        <w:t xml:space="preserve"> </w:t>
      </w:r>
      <w:r w:rsidRPr="0035071C">
        <w:rPr>
          <w:rFonts w:ascii="Times New Roman" w:hAnsi="Times New Roman" w:cs="Times New Roman"/>
          <w:sz w:val="22"/>
          <w:szCs w:val="22"/>
        </w:rPr>
        <w:t xml:space="preserve">приходи  по  балансирането  са  за  сметка  на </w:t>
      </w:r>
      <w:r w:rsidR="003866A7" w:rsidRPr="0035071C">
        <w:rPr>
          <w:rFonts w:ascii="Times New Roman" w:hAnsi="Times New Roman" w:cs="Times New Roman"/>
          <w:sz w:val="22"/>
          <w:szCs w:val="22"/>
        </w:rPr>
        <w:t>Изпълнителя.</w:t>
      </w:r>
    </w:p>
    <w:p w:rsidR="00806959" w:rsidRDefault="00806959" w:rsidP="00BC7016">
      <w:pPr>
        <w:pStyle w:val="NoSpacing"/>
        <w:ind w:firstLine="708"/>
        <w:jc w:val="both"/>
        <w:rPr>
          <w:rFonts w:ascii="Times New Roman" w:hAnsi="Times New Roman" w:cs="Times New Roman"/>
          <w:sz w:val="22"/>
          <w:szCs w:val="22"/>
        </w:rPr>
      </w:pPr>
    </w:p>
    <w:p w:rsidR="00165EBD" w:rsidRPr="00806959" w:rsidRDefault="00B54C13" w:rsidP="00BC7016">
      <w:pPr>
        <w:pStyle w:val="NoSpacing"/>
        <w:ind w:firstLine="708"/>
        <w:jc w:val="both"/>
        <w:rPr>
          <w:rFonts w:ascii="Times New Roman" w:hAnsi="Times New Roman" w:cs="Times New Roman"/>
          <w:b/>
          <w:color w:val="FF0000"/>
          <w:sz w:val="22"/>
          <w:szCs w:val="22"/>
        </w:rPr>
      </w:pPr>
      <w:r w:rsidRPr="00806959">
        <w:rPr>
          <w:rFonts w:ascii="Times New Roman" w:hAnsi="Times New Roman" w:cs="Times New Roman"/>
          <w:b/>
          <w:sz w:val="22"/>
          <w:szCs w:val="22"/>
        </w:rPr>
        <w:t>Възложителят ще упълномощи изпълнителя да потвърждава графиците за доставка пред ЕСО ЕАД.</w:t>
      </w:r>
    </w:p>
    <w:sectPr w:rsidR="00165EBD" w:rsidRPr="00806959" w:rsidSect="0035071C">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F99" w:rsidRDefault="00D53F99" w:rsidP="008F5F10">
      <w:r>
        <w:separator/>
      </w:r>
    </w:p>
  </w:endnote>
  <w:endnote w:type="continuationSeparator" w:id="0">
    <w:p w:rsidR="00D53F99" w:rsidRDefault="00D53F99" w:rsidP="008F5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F99" w:rsidRDefault="00D53F99" w:rsidP="008F5F10">
      <w:r>
        <w:separator/>
      </w:r>
    </w:p>
  </w:footnote>
  <w:footnote w:type="continuationSeparator" w:id="0">
    <w:p w:rsidR="00D53F99" w:rsidRDefault="00D53F99" w:rsidP="008F5F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286F1C4"/>
    <w:lvl w:ilvl="0" w:tplc="FFFFFFFF">
      <w:start w:val="1"/>
      <w:numFmt w:val="bullet"/>
      <w:lvlText w:val="в"/>
      <w:lvlJc w:val="left"/>
    </w:lvl>
    <w:lvl w:ilvl="1" w:tplc="FFFFFFFF">
      <w:start w:val="1"/>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7E4CCAE"/>
    <w:lvl w:ilvl="0" w:tplc="FFFFFFFF">
      <w:start w:val="1"/>
      <w:numFmt w:val="bullet"/>
      <w:lvlText w:val="в"/>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1CF63654"/>
    <w:multiLevelType w:val="multilevel"/>
    <w:tmpl w:val="1FF0A49C"/>
    <w:lvl w:ilvl="0">
      <w:start w:val="1"/>
      <w:numFmt w:val="decimal"/>
      <w:lvlText w:val="%1."/>
      <w:lvlJc w:val="left"/>
      <w:pPr>
        <w:tabs>
          <w:tab w:val="num" w:pos="1408"/>
        </w:tabs>
        <w:ind w:left="1408" w:hanging="840"/>
      </w:pPr>
      <w:rPr>
        <w:rFonts w:hint="default"/>
      </w:rPr>
    </w:lvl>
    <w:lvl w:ilvl="1">
      <w:start w:val="1"/>
      <w:numFmt w:val="decimal"/>
      <w:isLgl/>
      <w:lvlText w:val="%1.%2."/>
      <w:lvlJc w:val="left"/>
      <w:pPr>
        <w:tabs>
          <w:tab w:val="num" w:pos="1245"/>
        </w:tabs>
        <w:ind w:left="1245" w:hanging="52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78B209CD"/>
    <w:multiLevelType w:val="hybridMultilevel"/>
    <w:tmpl w:val="4E10419E"/>
    <w:lvl w:ilvl="0" w:tplc="D4207830">
      <w:start w:val="1"/>
      <w:numFmt w:val="decimal"/>
      <w:lvlText w:val="%1."/>
      <w:lvlJc w:val="left"/>
      <w:pPr>
        <w:ind w:left="360"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4">
    <w:nsid w:val="7A805E6D"/>
    <w:multiLevelType w:val="hybridMultilevel"/>
    <w:tmpl w:val="1994A586"/>
    <w:lvl w:ilvl="0" w:tplc="0402000B">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start w:val="1"/>
      <w:numFmt w:val="bullet"/>
      <w:lvlText w:val="o"/>
      <w:lvlJc w:val="left"/>
      <w:pPr>
        <w:ind w:left="4451" w:hanging="360"/>
      </w:pPr>
      <w:rPr>
        <w:rFonts w:ascii="Courier New" w:hAnsi="Courier New" w:cs="Courier New" w:hint="default"/>
      </w:rPr>
    </w:lvl>
    <w:lvl w:ilvl="5" w:tplc="04020005">
      <w:start w:val="1"/>
      <w:numFmt w:val="bullet"/>
      <w:lvlText w:val=""/>
      <w:lvlJc w:val="left"/>
      <w:pPr>
        <w:ind w:left="5171" w:hanging="360"/>
      </w:pPr>
      <w:rPr>
        <w:rFonts w:ascii="Wingdings" w:hAnsi="Wingdings" w:hint="default"/>
      </w:rPr>
    </w:lvl>
    <w:lvl w:ilvl="6" w:tplc="04020001">
      <w:start w:val="1"/>
      <w:numFmt w:val="bullet"/>
      <w:lvlText w:val=""/>
      <w:lvlJc w:val="left"/>
      <w:pPr>
        <w:ind w:left="5891" w:hanging="360"/>
      </w:pPr>
      <w:rPr>
        <w:rFonts w:ascii="Symbol" w:hAnsi="Symbol" w:hint="default"/>
      </w:rPr>
    </w:lvl>
    <w:lvl w:ilvl="7" w:tplc="04020003">
      <w:start w:val="1"/>
      <w:numFmt w:val="bullet"/>
      <w:lvlText w:val="o"/>
      <w:lvlJc w:val="left"/>
      <w:pPr>
        <w:ind w:left="6611" w:hanging="360"/>
      </w:pPr>
      <w:rPr>
        <w:rFonts w:ascii="Courier New" w:hAnsi="Courier New" w:cs="Courier New" w:hint="default"/>
      </w:rPr>
    </w:lvl>
    <w:lvl w:ilvl="8" w:tplc="04020005">
      <w:start w:val="1"/>
      <w:numFmt w:val="bullet"/>
      <w:lvlText w:val=""/>
      <w:lvlJc w:val="left"/>
      <w:pPr>
        <w:ind w:left="7331"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CAF"/>
    <w:rsid w:val="0003169F"/>
    <w:rsid w:val="00042068"/>
    <w:rsid w:val="00063FCF"/>
    <w:rsid w:val="000771ED"/>
    <w:rsid w:val="000B6F7A"/>
    <w:rsid w:val="000F6F4C"/>
    <w:rsid w:val="00136A68"/>
    <w:rsid w:val="001576EE"/>
    <w:rsid w:val="00164ADD"/>
    <w:rsid w:val="00165EBD"/>
    <w:rsid w:val="00175265"/>
    <w:rsid w:val="001936E6"/>
    <w:rsid w:val="00193D00"/>
    <w:rsid w:val="001A1085"/>
    <w:rsid w:val="001E71E2"/>
    <w:rsid w:val="001F54CF"/>
    <w:rsid w:val="002007E0"/>
    <w:rsid w:val="00223387"/>
    <w:rsid w:val="00225B90"/>
    <w:rsid w:val="00265EB4"/>
    <w:rsid w:val="002B7763"/>
    <w:rsid w:val="002D242B"/>
    <w:rsid w:val="002F0556"/>
    <w:rsid w:val="00331594"/>
    <w:rsid w:val="00332DAF"/>
    <w:rsid w:val="0035071C"/>
    <w:rsid w:val="00351C2F"/>
    <w:rsid w:val="003866A7"/>
    <w:rsid w:val="003910CC"/>
    <w:rsid w:val="003C004E"/>
    <w:rsid w:val="003C252B"/>
    <w:rsid w:val="003C7E12"/>
    <w:rsid w:val="003D3788"/>
    <w:rsid w:val="004254F3"/>
    <w:rsid w:val="00425DC7"/>
    <w:rsid w:val="00451730"/>
    <w:rsid w:val="004548B7"/>
    <w:rsid w:val="00462D0C"/>
    <w:rsid w:val="004908EF"/>
    <w:rsid w:val="00495470"/>
    <w:rsid w:val="004A38A5"/>
    <w:rsid w:val="00512806"/>
    <w:rsid w:val="00550CC0"/>
    <w:rsid w:val="0056640D"/>
    <w:rsid w:val="0058631F"/>
    <w:rsid w:val="00596098"/>
    <w:rsid w:val="005974A5"/>
    <w:rsid w:val="005C5A93"/>
    <w:rsid w:val="005E4F4E"/>
    <w:rsid w:val="00603C46"/>
    <w:rsid w:val="0063386E"/>
    <w:rsid w:val="006A5956"/>
    <w:rsid w:val="006D050B"/>
    <w:rsid w:val="006D2DCE"/>
    <w:rsid w:val="006D38A1"/>
    <w:rsid w:val="00731B51"/>
    <w:rsid w:val="00743EF7"/>
    <w:rsid w:val="0075155A"/>
    <w:rsid w:val="0076181A"/>
    <w:rsid w:val="00761DC8"/>
    <w:rsid w:val="007667FA"/>
    <w:rsid w:val="007B2B27"/>
    <w:rsid w:val="007D7B92"/>
    <w:rsid w:val="007E7442"/>
    <w:rsid w:val="00804A16"/>
    <w:rsid w:val="00806959"/>
    <w:rsid w:val="008805BD"/>
    <w:rsid w:val="00885490"/>
    <w:rsid w:val="008B7D63"/>
    <w:rsid w:val="008C50D3"/>
    <w:rsid w:val="008F0055"/>
    <w:rsid w:val="008F1D1B"/>
    <w:rsid w:val="008F5F10"/>
    <w:rsid w:val="00922F67"/>
    <w:rsid w:val="00974334"/>
    <w:rsid w:val="00984850"/>
    <w:rsid w:val="00990461"/>
    <w:rsid w:val="009929C7"/>
    <w:rsid w:val="009950D5"/>
    <w:rsid w:val="009A45FA"/>
    <w:rsid w:val="009C3D93"/>
    <w:rsid w:val="009C759C"/>
    <w:rsid w:val="009D32F6"/>
    <w:rsid w:val="00A27166"/>
    <w:rsid w:val="00A31CDA"/>
    <w:rsid w:val="00A44E08"/>
    <w:rsid w:val="00A56528"/>
    <w:rsid w:val="00A65BEC"/>
    <w:rsid w:val="00A733EE"/>
    <w:rsid w:val="00AB7335"/>
    <w:rsid w:val="00AD3D8F"/>
    <w:rsid w:val="00AE08B2"/>
    <w:rsid w:val="00AF5CA3"/>
    <w:rsid w:val="00B143DB"/>
    <w:rsid w:val="00B54C13"/>
    <w:rsid w:val="00B6379B"/>
    <w:rsid w:val="00B64A02"/>
    <w:rsid w:val="00B6513B"/>
    <w:rsid w:val="00B81666"/>
    <w:rsid w:val="00BA7467"/>
    <w:rsid w:val="00BB4374"/>
    <w:rsid w:val="00BC7016"/>
    <w:rsid w:val="00C04745"/>
    <w:rsid w:val="00C1663F"/>
    <w:rsid w:val="00C23282"/>
    <w:rsid w:val="00C40F6B"/>
    <w:rsid w:val="00C60F22"/>
    <w:rsid w:val="00C70578"/>
    <w:rsid w:val="00C777E6"/>
    <w:rsid w:val="00CA7B01"/>
    <w:rsid w:val="00CB3D2F"/>
    <w:rsid w:val="00CE261F"/>
    <w:rsid w:val="00D00BAB"/>
    <w:rsid w:val="00D047FA"/>
    <w:rsid w:val="00D53F99"/>
    <w:rsid w:val="00D5402F"/>
    <w:rsid w:val="00D67817"/>
    <w:rsid w:val="00D76A50"/>
    <w:rsid w:val="00DA5A4F"/>
    <w:rsid w:val="00DB4701"/>
    <w:rsid w:val="00DB6A74"/>
    <w:rsid w:val="00DE2A35"/>
    <w:rsid w:val="00DE44F3"/>
    <w:rsid w:val="00E075A5"/>
    <w:rsid w:val="00E42BDD"/>
    <w:rsid w:val="00E83CAF"/>
    <w:rsid w:val="00E91D6E"/>
    <w:rsid w:val="00ED1D1E"/>
    <w:rsid w:val="00F019BE"/>
    <w:rsid w:val="00F20502"/>
    <w:rsid w:val="00F25206"/>
    <w:rsid w:val="00F41399"/>
    <w:rsid w:val="00F425DB"/>
    <w:rsid w:val="00F43E4B"/>
    <w:rsid w:val="00F55A46"/>
    <w:rsid w:val="00F639FA"/>
    <w:rsid w:val="00F76186"/>
    <w:rsid w:val="00FB39D8"/>
    <w:rsid w:val="00FB5460"/>
    <w:rsid w:val="00FD4BF9"/>
    <w:rsid w:val="00FF0E08"/>
    <w:rsid w:val="00FF5C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CAF"/>
    <w:pPr>
      <w:spacing w:after="0" w:line="240" w:lineRule="auto"/>
    </w:pPr>
    <w:rPr>
      <w:rFonts w:ascii="Calibri" w:eastAsia="Calibri" w:hAnsi="Calibri" w:cs="Arial"/>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CAF"/>
    <w:pPr>
      <w:ind w:left="708"/>
    </w:pPr>
    <w:rPr>
      <w:rFonts w:ascii="Times New Roman" w:hAnsi="Times New Roman" w:cs="Times New Roman"/>
      <w:sz w:val="24"/>
      <w:szCs w:val="24"/>
    </w:rPr>
  </w:style>
  <w:style w:type="paragraph" w:styleId="Header">
    <w:name w:val="header"/>
    <w:basedOn w:val="Normal"/>
    <w:link w:val="HeaderChar"/>
    <w:uiPriority w:val="99"/>
    <w:unhideWhenUsed/>
    <w:rsid w:val="008F5F10"/>
    <w:pPr>
      <w:tabs>
        <w:tab w:val="center" w:pos="4536"/>
        <w:tab w:val="right" w:pos="9072"/>
      </w:tabs>
    </w:pPr>
  </w:style>
  <w:style w:type="character" w:customStyle="1" w:styleId="HeaderChar">
    <w:name w:val="Header Char"/>
    <w:basedOn w:val="DefaultParagraphFont"/>
    <w:link w:val="Header"/>
    <w:uiPriority w:val="99"/>
    <w:rsid w:val="008F5F10"/>
    <w:rPr>
      <w:rFonts w:ascii="Calibri" w:eastAsia="Calibri" w:hAnsi="Calibri" w:cs="Arial"/>
      <w:sz w:val="20"/>
      <w:szCs w:val="20"/>
      <w:lang w:eastAsia="bg-BG"/>
    </w:rPr>
  </w:style>
  <w:style w:type="paragraph" w:styleId="Footer">
    <w:name w:val="footer"/>
    <w:basedOn w:val="Normal"/>
    <w:link w:val="FooterChar"/>
    <w:uiPriority w:val="99"/>
    <w:unhideWhenUsed/>
    <w:rsid w:val="008F5F10"/>
    <w:pPr>
      <w:tabs>
        <w:tab w:val="center" w:pos="4536"/>
        <w:tab w:val="right" w:pos="9072"/>
      </w:tabs>
    </w:pPr>
  </w:style>
  <w:style w:type="character" w:customStyle="1" w:styleId="FooterChar">
    <w:name w:val="Footer Char"/>
    <w:basedOn w:val="DefaultParagraphFont"/>
    <w:link w:val="Footer"/>
    <w:uiPriority w:val="99"/>
    <w:rsid w:val="008F5F10"/>
    <w:rPr>
      <w:rFonts w:ascii="Calibri" w:eastAsia="Calibri" w:hAnsi="Calibri" w:cs="Arial"/>
      <w:sz w:val="20"/>
      <w:szCs w:val="20"/>
      <w:lang w:eastAsia="bg-BG"/>
    </w:rPr>
  </w:style>
  <w:style w:type="paragraph" w:customStyle="1" w:styleId="CharCharCharCharCharCharCharCharCharCharCharChar1Char">
    <w:name w:val="Char Char Char Char Char Char Char Char Char Char Char Char1 Char"/>
    <w:basedOn w:val="Normal"/>
    <w:rsid w:val="00FF5C8C"/>
    <w:pPr>
      <w:tabs>
        <w:tab w:val="left" w:pos="709"/>
      </w:tabs>
    </w:pPr>
    <w:rPr>
      <w:rFonts w:ascii="Tahoma" w:eastAsia="Times New Roman" w:hAnsi="Tahoma" w:cs="Times New Roman"/>
      <w:sz w:val="24"/>
      <w:szCs w:val="24"/>
      <w:lang w:val="pl-PL" w:eastAsia="pl-PL"/>
    </w:rPr>
  </w:style>
  <w:style w:type="character" w:customStyle="1" w:styleId="CharCharCharCharCharCharChar">
    <w:name w:val="Char Char Char Знак Знак Char Char Char Char"/>
    <w:link w:val="CharCharCharCharCharChar"/>
    <w:uiPriority w:val="99"/>
    <w:locked/>
    <w:rsid w:val="00FF5C8C"/>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FF5C8C"/>
    <w:pPr>
      <w:tabs>
        <w:tab w:val="left" w:pos="709"/>
      </w:tabs>
    </w:pPr>
    <w:rPr>
      <w:rFonts w:ascii="Tahoma" w:eastAsiaTheme="minorHAnsi" w:hAnsi="Tahoma" w:cs="Tahoma"/>
      <w:sz w:val="24"/>
      <w:szCs w:val="24"/>
      <w:lang w:val="pl-PL" w:eastAsia="pl-PL"/>
    </w:rPr>
  </w:style>
  <w:style w:type="character" w:customStyle="1" w:styleId="BodyText1">
    <w:name w:val="Body Text1"/>
    <w:rsid w:val="00FF5C8C"/>
    <w:rPr>
      <w:rFonts w:ascii="Times New Roman" w:hAnsi="Times New Roman"/>
      <w:sz w:val="24"/>
    </w:rPr>
  </w:style>
  <w:style w:type="paragraph" w:styleId="NoSpacing">
    <w:name w:val="No Spacing"/>
    <w:uiPriority w:val="1"/>
    <w:qFormat/>
    <w:rsid w:val="00F76186"/>
    <w:pPr>
      <w:spacing w:after="0" w:line="240" w:lineRule="auto"/>
    </w:pPr>
    <w:rPr>
      <w:rFonts w:ascii="Calibri" w:eastAsia="Calibri" w:hAnsi="Calibri" w:cs="Arial"/>
      <w:sz w:val="20"/>
      <w:szCs w:val="20"/>
      <w:lang w:eastAsia="bg-BG"/>
    </w:rPr>
  </w:style>
  <w:style w:type="character" w:customStyle="1" w:styleId="BalloonTextChar">
    <w:name w:val="Balloon Text Char"/>
    <w:basedOn w:val="DefaultParagraphFont"/>
    <w:link w:val="BalloonText"/>
    <w:uiPriority w:val="99"/>
    <w:semiHidden/>
    <w:rsid w:val="008805BD"/>
    <w:rPr>
      <w:rFonts w:ascii="Tahoma" w:eastAsia="Calibri" w:hAnsi="Tahoma" w:cs="Tahoma"/>
      <w:sz w:val="16"/>
      <w:szCs w:val="16"/>
      <w:lang w:eastAsia="bg-BG"/>
    </w:rPr>
  </w:style>
  <w:style w:type="paragraph" w:styleId="BalloonText">
    <w:name w:val="Balloon Text"/>
    <w:basedOn w:val="Normal"/>
    <w:link w:val="BalloonTextChar"/>
    <w:uiPriority w:val="99"/>
    <w:semiHidden/>
    <w:unhideWhenUsed/>
    <w:rsid w:val="008805BD"/>
    <w:rPr>
      <w:rFonts w:ascii="Tahoma" w:hAnsi="Tahoma" w:cs="Tahoma"/>
      <w:sz w:val="16"/>
      <w:szCs w:val="16"/>
    </w:rPr>
  </w:style>
  <w:style w:type="paragraph" w:customStyle="1" w:styleId="xl65">
    <w:name w:val="xl6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66">
    <w:name w:val="xl66"/>
    <w:basedOn w:val="Normal"/>
    <w:rsid w:val="008805BD"/>
    <w:pP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8805BD"/>
    <w:pPr>
      <w:spacing w:before="100" w:beforeAutospacing="1" w:after="100" w:afterAutospacing="1"/>
    </w:pPr>
    <w:rPr>
      <w:rFonts w:ascii="Times New Roman" w:eastAsia="Times New Roman" w:hAnsi="Times New Roman" w:cs="Times New Roman"/>
      <w:b/>
      <w:bCs/>
      <w:sz w:val="24"/>
      <w:szCs w:val="24"/>
    </w:rPr>
  </w:style>
  <w:style w:type="paragraph" w:customStyle="1" w:styleId="xl68">
    <w:name w:val="xl68"/>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9">
    <w:name w:val="xl69"/>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70">
    <w:name w:val="xl70"/>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71">
    <w:name w:val="xl71"/>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2">
    <w:name w:val="xl72"/>
    <w:basedOn w:val="Normal"/>
    <w:rsid w:val="008805B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Normal"/>
    <w:rsid w:val="008805BD"/>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5">
    <w:name w:val="xl7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6">
    <w:name w:val="xl7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7">
    <w:name w:val="xl77"/>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8">
    <w:name w:val="xl78"/>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9">
    <w:name w:val="xl79"/>
    <w:basedOn w:val="Normal"/>
    <w:rsid w:val="008805BD"/>
    <w:pPr>
      <w:pBdr>
        <w:top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Normal"/>
    <w:rsid w:val="008805BD"/>
    <w:pPr>
      <w:pBdr>
        <w:top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2">
    <w:name w:val="xl82"/>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6">
    <w:name w:val="xl8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7">
    <w:name w:val="xl8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8">
    <w:name w:val="xl88"/>
    <w:basedOn w:val="Normal"/>
    <w:rsid w:val="008805BD"/>
    <w:pPr>
      <w:pBdr>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1">
    <w:name w:val="xl91"/>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2">
    <w:name w:val="xl92"/>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3">
    <w:name w:val="xl93"/>
    <w:basedOn w:val="Normal"/>
    <w:rsid w:val="008805BD"/>
    <w:pPr>
      <w:pBdr>
        <w:top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5">
    <w:name w:val="xl9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8805BD"/>
    <w:pPr>
      <w:pBdr>
        <w:top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7">
    <w:name w:val="xl97"/>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8">
    <w:name w:val="xl98"/>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805BD"/>
    <w:pPr>
      <w:pBdr>
        <w:top w:val="single" w:sz="4"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0">
    <w:name w:val="xl100"/>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1">
    <w:name w:val="xl101"/>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2">
    <w:name w:val="xl102"/>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3">
    <w:name w:val="xl10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4">
    <w:name w:val="xl104"/>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5">
    <w:name w:val="xl10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106">
    <w:name w:val="xl10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7">
    <w:name w:val="xl10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8">
    <w:name w:val="xl108"/>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9">
    <w:name w:val="xl109"/>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0">
    <w:name w:val="xl110"/>
    <w:basedOn w:val="Normal"/>
    <w:rsid w:val="008805BD"/>
    <w:pPr>
      <w:pBdr>
        <w:top w:val="single" w:sz="8"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11">
    <w:name w:val="xl111"/>
    <w:basedOn w:val="Normal"/>
    <w:rsid w:val="008805BD"/>
    <w:pPr>
      <w:pBdr>
        <w:lef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2">
    <w:name w:val="xl112"/>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3">
    <w:name w:val="xl113"/>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14">
    <w:name w:val="xl11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5">
    <w:name w:val="xl115"/>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6">
    <w:name w:val="xl116"/>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7">
    <w:name w:val="xl117"/>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8">
    <w:name w:val="xl118"/>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9">
    <w:name w:val="xl119"/>
    <w:basedOn w:val="Normal"/>
    <w:rsid w:val="008805BD"/>
    <w:pPr>
      <w:pBdr>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0">
    <w:name w:val="xl120"/>
    <w:basedOn w:val="Normal"/>
    <w:rsid w:val="008805BD"/>
    <w:pPr>
      <w:pBdr>
        <w:top w:val="single" w:sz="8"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1">
    <w:name w:val="xl121"/>
    <w:basedOn w:val="Normal"/>
    <w:rsid w:val="008805B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2">
    <w:name w:val="xl122"/>
    <w:basedOn w:val="Normal"/>
    <w:rsid w:val="008805B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3">
    <w:name w:val="xl12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4">
    <w:name w:val="xl124"/>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5">
    <w:name w:val="xl12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6">
    <w:name w:val="xl12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7">
    <w:name w:val="xl127"/>
    <w:basedOn w:val="Normal"/>
    <w:rsid w:val="008805BD"/>
    <w:pPr>
      <w:pBdr>
        <w:top w:val="single" w:sz="8" w:space="0" w:color="auto"/>
        <w:lef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8">
    <w:name w:val="xl128"/>
    <w:basedOn w:val="Normal"/>
    <w:rsid w:val="008805BD"/>
    <w:pPr>
      <w:pBdr>
        <w:top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9">
    <w:name w:val="xl129"/>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0">
    <w:name w:val="xl130"/>
    <w:basedOn w:val="Normal"/>
    <w:rsid w:val="008805BD"/>
    <w:pPr>
      <w:pBdr>
        <w:top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2">
    <w:name w:val="xl132"/>
    <w:basedOn w:val="Normal"/>
    <w:rsid w:val="008805BD"/>
    <w:pPr>
      <w:pBdr>
        <w:top w:val="single" w:sz="8"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33">
    <w:name w:val="xl133"/>
    <w:basedOn w:val="Normal"/>
    <w:rsid w:val="008805BD"/>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4">
    <w:name w:val="xl134"/>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5">
    <w:name w:val="xl135"/>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6">
    <w:name w:val="xl136"/>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40">
    <w:name w:val="xl140"/>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141">
    <w:name w:val="xl141"/>
    <w:basedOn w:val="Normal"/>
    <w:rsid w:val="008805BD"/>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character" w:customStyle="1" w:styleId="fontstyle15">
    <w:name w:val="fontstyle15"/>
    <w:rsid w:val="00193D00"/>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CAF"/>
    <w:pPr>
      <w:spacing w:after="0" w:line="240" w:lineRule="auto"/>
    </w:pPr>
    <w:rPr>
      <w:rFonts w:ascii="Calibri" w:eastAsia="Calibri" w:hAnsi="Calibri" w:cs="Arial"/>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CAF"/>
    <w:pPr>
      <w:ind w:left="708"/>
    </w:pPr>
    <w:rPr>
      <w:rFonts w:ascii="Times New Roman" w:hAnsi="Times New Roman" w:cs="Times New Roman"/>
      <w:sz w:val="24"/>
      <w:szCs w:val="24"/>
    </w:rPr>
  </w:style>
  <w:style w:type="paragraph" w:styleId="Header">
    <w:name w:val="header"/>
    <w:basedOn w:val="Normal"/>
    <w:link w:val="HeaderChar"/>
    <w:uiPriority w:val="99"/>
    <w:unhideWhenUsed/>
    <w:rsid w:val="008F5F10"/>
    <w:pPr>
      <w:tabs>
        <w:tab w:val="center" w:pos="4536"/>
        <w:tab w:val="right" w:pos="9072"/>
      </w:tabs>
    </w:pPr>
  </w:style>
  <w:style w:type="character" w:customStyle="1" w:styleId="HeaderChar">
    <w:name w:val="Header Char"/>
    <w:basedOn w:val="DefaultParagraphFont"/>
    <w:link w:val="Header"/>
    <w:uiPriority w:val="99"/>
    <w:rsid w:val="008F5F10"/>
    <w:rPr>
      <w:rFonts w:ascii="Calibri" w:eastAsia="Calibri" w:hAnsi="Calibri" w:cs="Arial"/>
      <w:sz w:val="20"/>
      <w:szCs w:val="20"/>
      <w:lang w:eastAsia="bg-BG"/>
    </w:rPr>
  </w:style>
  <w:style w:type="paragraph" w:styleId="Footer">
    <w:name w:val="footer"/>
    <w:basedOn w:val="Normal"/>
    <w:link w:val="FooterChar"/>
    <w:uiPriority w:val="99"/>
    <w:unhideWhenUsed/>
    <w:rsid w:val="008F5F10"/>
    <w:pPr>
      <w:tabs>
        <w:tab w:val="center" w:pos="4536"/>
        <w:tab w:val="right" w:pos="9072"/>
      </w:tabs>
    </w:pPr>
  </w:style>
  <w:style w:type="character" w:customStyle="1" w:styleId="FooterChar">
    <w:name w:val="Footer Char"/>
    <w:basedOn w:val="DefaultParagraphFont"/>
    <w:link w:val="Footer"/>
    <w:uiPriority w:val="99"/>
    <w:rsid w:val="008F5F10"/>
    <w:rPr>
      <w:rFonts w:ascii="Calibri" w:eastAsia="Calibri" w:hAnsi="Calibri" w:cs="Arial"/>
      <w:sz w:val="20"/>
      <w:szCs w:val="20"/>
      <w:lang w:eastAsia="bg-BG"/>
    </w:rPr>
  </w:style>
  <w:style w:type="paragraph" w:customStyle="1" w:styleId="CharCharCharCharCharCharCharCharCharCharCharChar1Char">
    <w:name w:val="Char Char Char Char Char Char Char Char Char Char Char Char1 Char"/>
    <w:basedOn w:val="Normal"/>
    <w:rsid w:val="00FF5C8C"/>
    <w:pPr>
      <w:tabs>
        <w:tab w:val="left" w:pos="709"/>
      </w:tabs>
    </w:pPr>
    <w:rPr>
      <w:rFonts w:ascii="Tahoma" w:eastAsia="Times New Roman" w:hAnsi="Tahoma" w:cs="Times New Roman"/>
      <w:sz w:val="24"/>
      <w:szCs w:val="24"/>
      <w:lang w:val="pl-PL" w:eastAsia="pl-PL"/>
    </w:rPr>
  </w:style>
  <w:style w:type="character" w:customStyle="1" w:styleId="CharCharCharCharCharCharChar">
    <w:name w:val="Char Char Char Знак Знак Char Char Char Char"/>
    <w:link w:val="CharCharCharCharCharChar"/>
    <w:uiPriority w:val="99"/>
    <w:locked/>
    <w:rsid w:val="00FF5C8C"/>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FF5C8C"/>
    <w:pPr>
      <w:tabs>
        <w:tab w:val="left" w:pos="709"/>
      </w:tabs>
    </w:pPr>
    <w:rPr>
      <w:rFonts w:ascii="Tahoma" w:eastAsiaTheme="minorHAnsi" w:hAnsi="Tahoma" w:cs="Tahoma"/>
      <w:sz w:val="24"/>
      <w:szCs w:val="24"/>
      <w:lang w:val="pl-PL" w:eastAsia="pl-PL"/>
    </w:rPr>
  </w:style>
  <w:style w:type="character" w:customStyle="1" w:styleId="BodyText1">
    <w:name w:val="Body Text1"/>
    <w:rsid w:val="00FF5C8C"/>
    <w:rPr>
      <w:rFonts w:ascii="Times New Roman" w:hAnsi="Times New Roman"/>
      <w:sz w:val="24"/>
    </w:rPr>
  </w:style>
  <w:style w:type="paragraph" w:styleId="NoSpacing">
    <w:name w:val="No Spacing"/>
    <w:uiPriority w:val="1"/>
    <w:qFormat/>
    <w:rsid w:val="00F76186"/>
    <w:pPr>
      <w:spacing w:after="0" w:line="240" w:lineRule="auto"/>
    </w:pPr>
    <w:rPr>
      <w:rFonts w:ascii="Calibri" w:eastAsia="Calibri" w:hAnsi="Calibri" w:cs="Arial"/>
      <w:sz w:val="20"/>
      <w:szCs w:val="20"/>
      <w:lang w:eastAsia="bg-BG"/>
    </w:rPr>
  </w:style>
  <w:style w:type="character" w:customStyle="1" w:styleId="BalloonTextChar">
    <w:name w:val="Balloon Text Char"/>
    <w:basedOn w:val="DefaultParagraphFont"/>
    <w:link w:val="BalloonText"/>
    <w:uiPriority w:val="99"/>
    <w:semiHidden/>
    <w:rsid w:val="008805BD"/>
    <w:rPr>
      <w:rFonts w:ascii="Tahoma" w:eastAsia="Calibri" w:hAnsi="Tahoma" w:cs="Tahoma"/>
      <w:sz w:val="16"/>
      <w:szCs w:val="16"/>
      <w:lang w:eastAsia="bg-BG"/>
    </w:rPr>
  </w:style>
  <w:style w:type="paragraph" w:styleId="BalloonText">
    <w:name w:val="Balloon Text"/>
    <w:basedOn w:val="Normal"/>
    <w:link w:val="BalloonTextChar"/>
    <w:uiPriority w:val="99"/>
    <w:semiHidden/>
    <w:unhideWhenUsed/>
    <w:rsid w:val="008805BD"/>
    <w:rPr>
      <w:rFonts w:ascii="Tahoma" w:hAnsi="Tahoma" w:cs="Tahoma"/>
      <w:sz w:val="16"/>
      <w:szCs w:val="16"/>
    </w:rPr>
  </w:style>
  <w:style w:type="paragraph" w:customStyle="1" w:styleId="xl65">
    <w:name w:val="xl6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66">
    <w:name w:val="xl66"/>
    <w:basedOn w:val="Normal"/>
    <w:rsid w:val="008805BD"/>
    <w:pP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8805BD"/>
    <w:pPr>
      <w:spacing w:before="100" w:beforeAutospacing="1" w:after="100" w:afterAutospacing="1"/>
    </w:pPr>
    <w:rPr>
      <w:rFonts w:ascii="Times New Roman" w:eastAsia="Times New Roman" w:hAnsi="Times New Roman" w:cs="Times New Roman"/>
      <w:b/>
      <w:bCs/>
      <w:sz w:val="24"/>
      <w:szCs w:val="24"/>
    </w:rPr>
  </w:style>
  <w:style w:type="paragraph" w:customStyle="1" w:styleId="xl68">
    <w:name w:val="xl68"/>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9">
    <w:name w:val="xl69"/>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70">
    <w:name w:val="xl70"/>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71">
    <w:name w:val="xl71"/>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2">
    <w:name w:val="xl72"/>
    <w:basedOn w:val="Normal"/>
    <w:rsid w:val="008805B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Normal"/>
    <w:rsid w:val="008805BD"/>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5">
    <w:name w:val="xl7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6">
    <w:name w:val="xl7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7">
    <w:name w:val="xl77"/>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8">
    <w:name w:val="xl78"/>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9">
    <w:name w:val="xl79"/>
    <w:basedOn w:val="Normal"/>
    <w:rsid w:val="008805BD"/>
    <w:pPr>
      <w:pBdr>
        <w:top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Normal"/>
    <w:rsid w:val="008805BD"/>
    <w:pPr>
      <w:pBdr>
        <w:top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2">
    <w:name w:val="xl82"/>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6">
    <w:name w:val="xl8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7">
    <w:name w:val="xl8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8">
    <w:name w:val="xl88"/>
    <w:basedOn w:val="Normal"/>
    <w:rsid w:val="008805BD"/>
    <w:pPr>
      <w:pBdr>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1">
    <w:name w:val="xl91"/>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2">
    <w:name w:val="xl92"/>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3">
    <w:name w:val="xl93"/>
    <w:basedOn w:val="Normal"/>
    <w:rsid w:val="008805BD"/>
    <w:pPr>
      <w:pBdr>
        <w:top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5">
    <w:name w:val="xl9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8805BD"/>
    <w:pPr>
      <w:pBdr>
        <w:top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7">
    <w:name w:val="xl97"/>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8">
    <w:name w:val="xl98"/>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805BD"/>
    <w:pPr>
      <w:pBdr>
        <w:top w:val="single" w:sz="4"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0">
    <w:name w:val="xl100"/>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1">
    <w:name w:val="xl101"/>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2">
    <w:name w:val="xl102"/>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3">
    <w:name w:val="xl10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4">
    <w:name w:val="xl104"/>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5">
    <w:name w:val="xl10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106">
    <w:name w:val="xl10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7">
    <w:name w:val="xl10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8">
    <w:name w:val="xl108"/>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9">
    <w:name w:val="xl109"/>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0">
    <w:name w:val="xl110"/>
    <w:basedOn w:val="Normal"/>
    <w:rsid w:val="008805BD"/>
    <w:pPr>
      <w:pBdr>
        <w:top w:val="single" w:sz="8"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11">
    <w:name w:val="xl111"/>
    <w:basedOn w:val="Normal"/>
    <w:rsid w:val="008805BD"/>
    <w:pPr>
      <w:pBdr>
        <w:lef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2">
    <w:name w:val="xl112"/>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3">
    <w:name w:val="xl113"/>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14">
    <w:name w:val="xl11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5">
    <w:name w:val="xl115"/>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6">
    <w:name w:val="xl116"/>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7">
    <w:name w:val="xl117"/>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8">
    <w:name w:val="xl118"/>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9">
    <w:name w:val="xl119"/>
    <w:basedOn w:val="Normal"/>
    <w:rsid w:val="008805BD"/>
    <w:pPr>
      <w:pBdr>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0">
    <w:name w:val="xl120"/>
    <w:basedOn w:val="Normal"/>
    <w:rsid w:val="008805BD"/>
    <w:pPr>
      <w:pBdr>
        <w:top w:val="single" w:sz="8"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1">
    <w:name w:val="xl121"/>
    <w:basedOn w:val="Normal"/>
    <w:rsid w:val="008805B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2">
    <w:name w:val="xl122"/>
    <w:basedOn w:val="Normal"/>
    <w:rsid w:val="008805B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3">
    <w:name w:val="xl12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4">
    <w:name w:val="xl124"/>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5">
    <w:name w:val="xl12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6">
    <w:name w:val="xl12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7">
    <w:name w:val="xl127"/>
    <w:basedOn w:val="Normal"/>
    <w:rsid w:val="008805BD"/>
    <w:pPr>
      <w:pBdr>
        <w:top w:val="single" w:sz="8" w:space="0" w:color="auto"/>
        <w:lef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8">
    <w:name w:val="xl128"/>
    <w:basedOn w:val="Normal"/>
    <w:rsid w:val="008805BD"/>
    <w:pPr>
      <w:pBdr>
        <w:top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9">
    <w:name w:val="xl129"/>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0">
    <w:name w:val="xl130"/>
    <w:basedOn w:val="Normal"/>
    <w:rsid w:val="008805BD"/>
    <w:pPr>
      <w:pBdr>
        <w:top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2">
    <w:name w:val="xl132"/>
    <w:basedOn w:val="Normal"/>
    <w:rsid w:val="008805BD"/>
    <w:pPr>
      <w:pBdr>
        <w:top w:val="single" w:sz="8"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33">
    <w:name w:val="xl133"/>
    <w:basedOn w:val="Normal"/>
    <w:rsid w:val="008805BD"/>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4">
    <w:name w:val="xl134"/>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5">
    <w:name w:val="xl135"/>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6">
    <w:name w:val="xl136"/>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40">
    <w:name w:val="xl140"/>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141">
    <w:name w:val="xl141"/>
    <w:basedOn w:val="Normal"/>
    <w:rsid w:val="008805BD"/>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character" w:customStyle="1" w:styleId="fontstyle15">
    <w:name w:val="fontstyle15"/>
    <w:rsid w:val="00193D00"/>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95955">
      <w:bodyDiv w:val="1"/>
      <w:marLeft w:val="0"/>
      <w:marRight w:val="0"/>
      <w:marTop w:val="0"/>
      <w:marBottom w:val="0"/>
      <w:divBdr>
        <w:top w:val="none" w:sz="0" w:space="0" w:color="auto"/>
        <w:left w:val="none" w:sz="0" w:space="0" w:color="auto"/>
        <w:bottom w:val="none" w:sz="0" w:space="0" w:color="auto"/>
        <w:right w:val="none" w:sz="0" w:space="0" w:color="auto"/>
      </w:divBdr>
    </w:div>
    <w:div w:id="204367160">
      <w:bodyDiv w:val="1"/>
      <w:marLeft w:val="0"/>
      <w:marRight w:val="0"/>
      <w:marTop w:val="0"/>
      <w:marBottom w:val="0"/>
      <w:divBdr>
        <w:top w:val="none" w:sz="0" w:space="0" w:color="auto"/>
        <w:left w:val="none" w:sz="0" w:space="0" w:color="auto"/>
        <w:bottom w:val="none" w:sz="0" w:space="0" w:color="auto"/>
        <w:right w:val="none" w:sz="0" w:space="0" w:color="auto"/>
      </w:divBdr>
    </w:div>
    <w:div w:id="254362895">
      <w:bodyDiv w:val="1"/>
      <w:marLeft w:val="0"/>
      <w:marRight w:val="0"/>
      <w:marTop w:val="0"/>
      <w:marBottom w:val="0"/>
      <w:divBdr>
        <w:top w:val="none" w:sz="0" w:space="0" w:color="auto"/>
        <w:left w:val="none" w:sz="0" w:space="0" w:color="auto"/>
        <w:bottom w:val="none" w:sz="0" w:space="0" w:color="auto"/>
        <w:right w:val="none" w:sz="0" w:space="0" w:color="auto"/>
      </w:divBdr>
    </w:div>
    <w:div w:id="265891309">
      <w:bodyDiv w:val="1"/>
      <w:marLeft w:val="0"/>
      <w:marRight w:val="0"/>
      <w:marTop w:val="0"/>
      <w:marBottom w:val="0"/>
      <w:divBdr>
        <w:top w:val="none" w:sz="0" w:space="0" w:color="auto"/>
        <w:left w:val="none" w:sz="0" w:space="0" w:color="auto"/>
        <w:bottom w:val="none" w:sz="0" w:space="0" w:color="auto"/>
        <w:right w:val="none" w:sz="0" w:space="0" w:color="auto"/>
      </w:divBdr>
    </w:div>
    <w:div w:id="800460633">
      <w:bodyDiv w:val="1"/>
      <w:marLeft w:val="0"/>
      <w:marRight w:val="0"/>
      <w:marTop w:val="0"/>
      <w:marBottom w:val="0"/>
      <w:divBdr>
        <w:top w:val="none" w:sz="0" w:space="0" w:color="auto"/>
        <w:left w:val="none" w:sz="0" w:space="0" w:color="auto"/>
        <w:bottom w:val="none" w:sz="0" w:space="0" w:color="auto"/>
        <w:right w:val="none" w:sz="0" w:space="0" w:color="auto"/>
      </w:divBdr>
    </w:div>
    <w:div w:id="839854934">
      <w:bodyDiv w:val="1"/>
      <w:marLeft w:val="0"/>
      <w:marRight w:val="0"/>
      <w:marTop w:val="0"/>
      <w:marBottom w:val="0"/>
      <w:divBdr>
        <w:top w:val="none" w:sz="0" w:space="0" w:color="auto"/>
        <w:left w:val="none" w:sz="0" w:space="0" w:color="auto"/>
        <w:bottom w:val="none" w:sz="0" w:space="0" w:color="auto"/>
        <w:right w:val="none" w:sz="0" w:space="0" w:color="auto"/>
      </w:divBdr>
    </w:div>
    <w:div w:id="951939640">
      <w:bodyDiv w:val="1"/>
      <w:marLeft w:val="0"/>
      <w:marRight w:val="0"/>
      <w:marTop w:val="0"/>
      <w:marBottom w:val="0"/>
      <w:divBdr>
        <w:top w:val="none" w:sz="0" w:space="0" w:color="auto"/>
        <w:left w:val="none" w:sz="0" w:space="0" w:color="auto"/>
        <w:bottom w:val="none" w:sz="0" w:space="0" w:color="auto"/>
        <w:right w:val="none" w:sz="0" w:space="0" w:color="auto"/>
      </w:divBdr>
    </w:div>
    <w:div w:id="1607342659">
      <w:bodyDiv w:val="1"/>
      <w:marLeft w:val="0"/>
      <w:marRight w:val="0"/>
      <w:marTop w:val="0"/>
      <w:marBottom w:val="0"/>
      <w:divBdr>
        <w:top w:val="none" w:sz="0" w:space="0" w:color="auto"/>
        <w:left w:val="none" w:sz="0" w:space="0" w:color="auto"/>
        <w:bottom w:val="none" w:sz="0" w:space="0" w:color="auto"/>
        <w:right w:val="none" w:sz="0" w:space="0" w:color="auto"/>
      </w:divBdr>
    </w:div>
    <w:div w:id="1843886690">
      <w:bodyDiv w:val="1"/>
      <w:marLeft w:val="0"/>
      <w:marRight w:val="0"/>
      <w:marTop w:val="0"/>
      <w:marBottom w:val="0"/>
      <w:divBdr>
        <w:top w:val="none" w:sz="0" w:space="0" w:color="auto"/>
        <w:left w:val="none" w:sz="0" w:space="0" w:color="auto"/>
        <w:bottom w:val="none" w:sz="0" w:space="0" w:color="auto"/>
        <w:right w:val="none" w:sz="0" w:space="0" w:color="auto"/>
      </w:divBdr>
      <w:divsChild>
        <w:div w:id="1844860363">
          <w:marLeft w:val="0"/>
          <w:marRight w:val="0"/>
          <w:marTop w:val="0"/>
          <w:marBottom w:val="0"/>
          <w:divBdr>
            <w:top w:val="none" w:sz="0" w:space="0" w:color="auto"/>
            <w:left w:val="none" w:sz="0" w:space="0" w:color="auto"/>
            <w:bottom w:val="none" w:sz="0" w:space="0" w:color="auto"/>
            <w:right w:val="none" w:sz="0" w:space="0" w:color="auto"/>
          </w:divBdr>
        </w:div>
        <w:div w:id="1785268997">
          <w:marLeft w:val="0"/>
          <w:marRight w:val="0"/>
          <w:marTop w:val="0"/>
          <w:marBottom w:val="0"/>
          <w:divBdr>
            <w:top w:val="none" w:sz="0" w:space="0" w:color="auto"/>
            <w:left w:val="none" w:sz="0" w:space="0" w:color="auto"/>
            <w:bottom w:val="none" w:sz="0" w:space="0" w:color="auto"/>
            <w:right w:val="none" w:sz="0" w:space="0" w:color="auto"/>
          </w:divBdr>
        </w:div>
        <w:div w:id="980233257">
          <w:marLeft w:val="0"/>
          <w:marRight w:val="0"/>
          <w:marTop w:val="0"/>
          <w:marBottom w:val="0"/>
          <w:divBdr>
            <w:top w:val="none" w:sz="0" w:space="0" w:color="auto"/>
            <w:left w:val="none" w:sz="0" w:space="0" w:color="auto"/>
            <w:bottom w:val="none" w:sz="0" w:space="0" w:color="auto"/>
            <w:right w:val="none" w:sz="0" w:space="0" w:color="auto"/>
          </w:divBdr>
        </w:div>
        <w:div w:id="704216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7F436-A10E-4885-A7D3-CDF8C61DC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7</Pages>
  <Words>2598</Words>
  <Characters>14814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Doncheva</dc:creator>
  <cp:lastModifiedBy>Yanka Zdravkova</cp:lastModifiedBy>
  <cp:revision>73</cp:revision>
  <dcterms:created xsi:type="dcterms:W3CDTF">2017-08-01T15:19:00Z</dcterms:created>
  <dcterms:modified xsi:type="dcterms:W3CDTF">2018-07-18T13:35:00Z</dcterms:modified>
</cp:coreProperties>
</file>